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0" w:type="dxa"/>
        <w:tblInd w:w="20" w:type="dxa"/>
        <w:tblLayout w:type="fixed"/>
        <w:tblLook w:val="01E0" w:firstRow="1" w:lastRow="1" w:firstColumn="1" w:lastColumn="1" w:noHBand="0" w:noVBand="0"/>
      </w:tblPr>
      <w:tblGrid>
        <w:gridCol w:w="1330"/>
        <w:gridCol w:w="4135"/>
        <w:gridCol w:w="90"/>
        <w:gridCol w:w="5225"/>
      </w:tblGrid>
      <w:tr w:rsidR="00012B8D" w:rsidRPr="00A82FC5" w14:paraId="4EE7B5A3" w14:textId="77777777" w:rsidTr="003E59DB">
        <w:trPr>
          <w:trHeight w:val="67"/>
        </w:trPr>
        <w:tc>
          <w:tcPr>
            <w:tcW w:w="10780" w:type="dxa"/>
            <w:gridSpan w:val="4"/>
            <w:tcBorders>
              <w:bottom w:val="single" w:sz="4" w:space="0" w:color="auto"/>
            </w:tcBorders>
          </w:tcPr>
          <w:p w14:paraId="38944CF9" w14:textId="77777777" w:rsidR="00012B8D" w:rsidRPr="00A82FC5" w:rsidRDefault="00012B8D" w:rsidP="00012B8D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KATHLEEN O’REILLY</w:t>
            </w:r>
          </w:p>
          <w:p w14:paraId="2C59AF4B" w14:textId="557D00E8" w:rsidR="00012B8D" w:rsidRPr="00A82FC5" w:rsidRDefault="00012B8D" w:rsidP="00012B8D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Department of Geography</w:t>
            </w:r>
          </w:p>
          <w:p w14:paraId="07A6AAFD" w14:textId="77777777" w:rsidR="00012B8D" w:rsidRPr="00A82FC5" w:rsidRDefault="00012B8D" w:rsidP="00012B8D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Texas A&amp;M University</w:t>
            </w:r>
          </w:p>
          <w:p w14:paraId="1FFA5E1D" w14:textId="77777777" w:rsidR="00012B8D" w:rsidRPr="00A82FC5" w:rsidRDefault="00012B8D" w:rsidP="00012B8D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Office: 979-845-7141</w:t>
            </w:r>
          </w:p>
          <w:p w14:paraId="7269720D" w14:textId="73AD0BEB" w:rsidR="00012B8D" w:rsidRPr="00A82FC5" w:rsidRDefault="00012B8D" w:rsidP="00012B8D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Email: </w:t>
            </w:r>
            <w:hyperlink r:id="rId7" w:history="1">
              <w:r w:rsidRPr="00A82FC5">
                <w:rPr>
                  <w:rStyle w:val="Hyperlink"/>
                  <w:rFonts w:asciiTheme="minorHAnsi" w:hAnsiTheme="minorHAnsi"/>
                  <w:sz w:val="20"/>
                  <w:szCs w:val="20"/>
                </w:rPr>
                <w:t>koreilly@tamu.edu</w:t>
              </w:r>
            </w:hyperlink>
          </w:p>
          <w:p w14:paraId="0AD7AFD1" w14:textId="77777777" w:rsidR="00012B8D" w:rsidRPr="00A82FC5" w:rsidRDefault="00012B8D" w:rsidP="00012B8D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F80A66B" w14:textId="7EF33CB2" w:rsidR="00F21381" w:rsidRPr="00A82FC5" w:rsidRDefault="00EE1768" w:rsidP="00012B8D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March</w:t>
            </w:r>
            <w:r w:rsidR="0062568A" w:rsidRPr="00A82FC5">
              <w:rPr>
                <w:rFonts w:asciiTheme="minorHAnsi" w:hAnsiTheme="minorHAnsi"/>
                <w:sz w:val="20"/>
                <w:szCs w:val="20"/>
              </w:rPr>
              <w:t xml:space="preserve"> 202</w:t>
            </w:r>
            <w:r w:rsidR="00B41D37" w:rsidRPr="00A82FC5">
              <w:rPr>
                <w:rFonts w:asciiTheme="minorHAnsi" w:hAnsiTheme="minorHAnsi"/>
                <w:sz w:val="20"/>
                <w:szCs w:val="20"/>
              </w:rPr>
              <w:t>2</w:t>
            </w:r>
          </w:p>
          <w:p w14:paraId="3DB4748A" w14:textId="62F94CD5" w:rsidR="00F21381" w:rsidRPr="00A82FC5" w:rsidRDefault="00F21381" w:rsidP="00012B8D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F6173" w:rsidRPr="00A82FC5" w14:paraId="6F62EA84" w14:textId="77777777" w:rsidTr="003E59DB">
        <w:trPr>
          <w:trHeight w:val="6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3CBE025" w14:textId="77777777" w:rsidR="008242D2" w:rsidRPr="00A82FC5" w:rsidRDefault="008242D2" w:rsidP="00123A89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Professional Employment</w:t>
            </w:r>
          </w:p>
        </w:tc>
      </w:tr>
      <w:tr w:rsidR="0044270C" w:rsidRPr="00A82FC5" w14:paraId="6CF4B1C4" w14:textId="77777777" w:rsidTr="00B21C96">
        <w:trPr>
          <w:trHeight w:val="67"/>
        </w:trPr>
        <w:tc>
          <w:tcPr>
            <w:tcW w:w="1330" w:type="dxa"/>
            <w:shd w:val="clear" w:color="auto" w:fill="auto"/>
          </w:tcPr>
          <w:p w14:paraId="7069C69B" w14:textId="02548E83" w:rsidR="0044270C" w:rsidRPr="00A82FC5" w:rsidRDefault="0044270C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2018-</w:t>
            </w:r>
          </w:p>
        </w:tc>
        <w:tc>
          <w:tcPr>
            <w:tcW w:w="9450" w:type="dxa"/>
            <w:gridSpan w:val="3"/>
            <w:shd w:val="clear" w:color="auto" w:fill="auto"/>
          </w:tcPr>
          <w:p w14:paraId="24F52E0F" w14:textId="5A039BCB" w:rsidR="0044270C" w:rsidRPr="00A82FC5" w:rsidRDefault="0044270C" w:rsidP="0044270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Professor, Department of Geography, Texas A&amp;M University</w:t>
            </w:r>
          </w:p>
        </w:tc>
      </w:tr>
      <w:tr w:rsidR="00CA4266" w:rsidRPr="00A82FC5" w14:paraId="08E20EDB" w14:textId="77777777" w:rsidTr="00B21C96">
        <w:trPr>
          <w:trHeight w:val="67"/>
        </w:trPr>
        <w:tc>
          <w:tcPr>
            <w:tcW w:w="1330" w:type="dxa"/>
          </w:tcPr>
          <w:p w14:paraId="2B5FCB58" w14:textId="77777777" w:rsidR="00CA4266" w:rsidRPr="00A82FC5" w:rsidRDefault="00CA426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508AD03" w14:textId="77777777" w:rsidR="00CA4266" w:rsidRPr="00A82FC5" w:rsidRDefault="00CA426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F6173" w:rsidRPr="00A82FC5" w14:paraId="1E828F6C" w14:textId="77777777" w:rsidTr="00B21C96">
        <w:trPr>
          <w:trHeight w:val="67"/>
        </w:trPr>
        <w:tc>
          <w:tcPr>
            <w:tcW w:w="1330" w:type="dxa"/>
          </w:tcPr>
          <w:p w14:paraId="26DFDEC3" w14:textId="2CDE1817" w:rsidR="008242D2" w:rsidRPr="00A82FC5" w:rsidRDefault="00FD3FA4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  <w:r w:rsidR="008242D2" w:rsidRPr="00A82FC5">
              <w:rPr>
                <w:rFonts w:asciiTheme="minorHAnsi" w:hAnsiTheme="minorHAnsi"/>
                <w:sz w:val="20"/>
                <w:szCs w:val="20"/>
              </w:rPr>
              <w:t>-</w:t>
            </w:r>
            <w:r w:rsidR="0044270C"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</w:tc>
        <w:tc>
          <w:tcPr>
            <w:tcW w:w="9450" w:type="dxa"/>
            <w:gridSpan w:val="3"/>
          </w:tcPr>
          <w:p w14:paraId="05A177EE" w14:textId="6B4BFABF" w:rsidR="008242D2" w:rsidRPr="00A82FC5" w:rsidRDefault="008242D2" w:rsidP="0044270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Associate Professor, Department of Geography, Texas A&amp;M University</w:t>
            </w:r>
          </w:p>
        </w:tc>
      </w:tr>
      <w:tr w:rsidR="008F6173" w:rsidRPr="00A82FC5" w14:paraId="2129EE8A" w14:textId="77777777" w:rsidTr="00B21C96">
        <w:trPr>
          <w:trHeight w:val="67"/>
        </w:trPr>
        <w:tc>
          <w:tcPr>
            <w:tcW w:w="1330" w:type="dxa"/>
          </w:tcPr>
          <w:p w14:paraId="11C4F149" w14:textId="77777777" w:rsidR="008242D2" w:rsidRPr="00A82FC5" w:rsidRDefault="008242D2" w:rsidP="00DD75AC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B694932" w14:textId="77777777" w:rsidR="008242D2" w:rsidRPr="00A82FC5" w:rsidRDefault="008242D2" w:rsidP="00DD75AC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8F6173" w:rsidRPr="00A82FC5" w14:paraId="798EAD1C" w14:textId="77777777" w:rsidTr="00B21C96">
        <w:trPr>
          <w:trHeight w:val="67"/>
        </w:trPr>
        <w:tc>
          <w:tcPr>
            <w:tcW w:w="1330" w:type="dxa"/>
          </w:tcPr>
          <w:p w14:paraId="49FF4DF9" w14:textId="2954F320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2006-201</w:t>
            </w:r>
            <w:r w:rsidR="00FD3FA4" w:rsidRPr="00A82FC5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9450" w:type="dxa"/>
            <w:gridSpan w:val="3"/>
          </w:tcPr>
          <w:p w14:paraId="625F355A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Assistant Professor, Department of Geography, Texas A&amp;M University</w:t>
            </w:r>
          </w:p>
        </w:tc>
      </w:tr>
      <w:tr w:rsidR="008F6173" w:rsidRPr="00A82FC5" w14:paraId="2424337E" w14:textId="77777777" w:rsidTr="00B21C96">
        <w:trPr>
          <w:trHeight w:val="67"/>
        </w:trPr>
        <w:tc>
          <w:tcPr>
            <w:tcW w:w="1330" w:type="dxa"/>
          </w:tcPr>
          <w:p w14:paraId="71940F31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817CD1A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F6173" w:rsidRPr="00A82FC5" w14:paraId="11F5C9AF" w14:textId="77777777" w:rsidTr="00B21C96">
        <w:trPr>
          <w:trHeight w:val="67"/>
        </w:trPr>
        <w:tc>
          <w:tcPr>
            <w:tcW w:w="1330" w:type="dxa"/>
          </w:tcPr>
          <w:p w14:paraId="1BD82279" w14:textId="29EB8D60" w:rsidR="008242D2" w:rsidRPr="00A82FC5" w:rsidRDefault="00032929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2004</w:t>
            </w:r>
            <w:r w:rsidR="008242D2" w:rsidRPr="00A82FC5">
              <w:rPr>
                <w:rFonts w:asciiTheme="minorHAnsi" w:hAnsiTheme="minorHAnsi"/>
                <w:sz w:val="20"/>
                <w:szCs w:val="20"/>
              </w:rPr>
              <w:t>-2006</w:t>
            </w:r>
          </w:p>
        </w:tc>
        <w:tc>
          <w:tcPr>
            <w:tcW w:w="9450" w:type="dxa"/>
            <w:gridSpan w:val="3"/>
          </w:tcPr>
          <w:p w14:paraId="53F2500C" w14:textId="63ADC8EB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Visiting Assistant Professor, Department of Geography, University of Illinois at Urbana-Champaign</w:t>
            </w:r>
          </w:p>
        </w:tc>
      </w:tr>
      <w:tr w:rsidR="008F6173" w:rsidRPr="00A82FC5" w14:paraId="0FDC1752" w14:textId="77777777" w:rsidTr="00B21C96">
        <w:trPr>
          <w:trHeight w:val="87"/>
        </w:trPr>
        <w:tc>
          <w:tcPr>
            <w:tcW w:w="1330" w:type="dxa"/>
          </w:tcPr>
          <w:p w14:paraId="1D46F294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5D4CD7D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F6173" w:rsidRPr="00A82FC5" w14:paraId="5E6D6B62" w14:textId="77777777" w:rsidTr="00B21C96">
        <w:trPr>
          <w:trHeight w:val="67"/>
        </w:trPr>
        <w:tc>
          <w:tcPr>
            <w:tcW w:w="1330" w:type="dxa"/>
          </w:tcPr>
          <w:p w14:paraId="09774F47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2002-2004</w:t>
            </w:r>
          </w:p>
        </w:tc>
        <w:tc>
          <w:tcPr>
            <w:tcW w:w="9450" w:type="dxa"/>
            <w:gridSpan w:val="3"/>
          </w:tcPr>
          <w:p w14:paraId="08F7AF1A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Postdoctoral Fellow, Department of Geography, University of Kentucky</w:t>
            </w:r>
          </w:p>
          <w:p w14:paraId="412909E5" w14:textId="085A3D8B" w:rsidR="00B41D37" w:rsidRPr="00A82FC5" w:rsidRDefault="00B41D37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F6173" w:rsidRPr="00A82FC5" w14:paraId="4B9E5836" w14:textId="77777777" w:rsidTr="003E59DB">
        <w:trPr>
          <w:trHeight w:val="6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9CBD459" w14:textId="77777777" w:rsidR="008242D2" w:rsidRPr="00A82FC5" w:rsidRDefault="008242D2" w:rsidP="00DD75AC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Education</w:t>
            </w:r>
          </w:p>
        </w:tc>
      </w:tr>
      <w:tr w:rsidR="008F6173" w:rsidRPr="00A82FC5" w14:paraId="3731279C" w14:textId="77777777" w:rsidTr="00B21C96">
        <w:trPr>
          <w:trHeight w:val="67"/>
        </w:trPr>
        <w:tc>
          <w:tcPr>
            <w:tcW w:w="1330" w:type="dxa"/>
          </w:tcPr>
          <w:p w14:paraId="2BAD51FE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2002</w:t>
            </w:r>
          </w:p>
        </w:tc>
        <w:tc>
          <w:tcPr>
            <w:tcW w:w="9450" w:type="dxa"/>
            <w:gridSpan w:val="3"/>
          </w:tcPr>
          <w:p w14:paraId="332F432F" w14:textId="283EABBB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Ph.D. Geography 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“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Creating Contradictions, Recreating Women: Struggles over Meanings and Spaces of Women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’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s Participation in a Rajasthan (India) Drinking Water Supply Project.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”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University of Iowa</w:t>
            </w:r>
          </w:p>
        </w:tc>
      </w:tr>
      <w:tr w:rsidR="008F6173" w:rsidRPr="00A82FC5" w14:paraId="3D07505F" w14:textId="77777777" w:rsidTr="00B21C96">
        <w:trPr>
          <w:trHeight w:val="67"/>
        </w:trPr>
        <w:tc>
          <w:tcPr>
            <w:tcW w:w="1330" w:type="dxa"/>
          </w:tcPr>
          <w:p w14:paraId="73C954B9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DC4413C" w14:textId="77777777" w:rsidR="008242D2" w:rsidRPr="00A82FC5" w:rsidRDefault="008242D2" w:rsidP="00DD75AC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F6173" w:rsidRPr="00A82FC5" w14:paraId="648338A5" w14:textId="77777777" w:rsidTr="00B21C96">
        <w:trPr>
          <w:trHeight w:val="67"/>
        </w:trPr>
        <w:tc>
          <w:tcPr>
            <w:tcW w:w="1330" w:type="dxa"/>
          </w:tcPr>
          <w:p w14:paraId="5CA3217B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1996</w:t>
            </w:r>
          </w:p>
        </w:tc>
        <w:tc>
          <w:tcPr>
            <w:tcW w:w="9450" w:type="dxa"/>
            <w:gridSpan w:val="3"/>
          </w:tcPr>
          <w:p w14:paraId="794844C5" w14:textId="172279B5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M.S. Geography 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“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The Electoral Geography of Anti-Gay-Rights Legislation in Oregon: 1988-1994.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”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University of Alabama</w:t>
            </w:r>
          </w:p>
        </w:tc>
      </w:tr>
      <w:tr w:rsidR="008F6173" w:rsidRPr="00A82FC5" w14:paraId="79C59167" w14:textId="77777777" w:rsidTr="00B21C96">
        <w:trPr>
          <w:trHeight w:val="67"/>
        </w:trPr>
        <w:tc>
          <w:tcPr>
            <w:tcW w:w="1330" w:type="dxa"/>
          </w:tcPr>
          <w:p w14:paraId="1920EE2E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F5E2531" w14:textId="77777777" w:rsidR="008242D2" w:rsidRPr="00A82FC5" w:rsidRDefault="008242D2" w:rsidP="00DD75AC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F6173" w:rsidRPr="00A82FC5" w14:paraId="64B57A2A" w14:textId="77777777" w:rsidTr="00B21C96">
        <w:trPr>
          <w:trHeight w:val="67"/>
        </w:trPr>
        <w:tc>
          <w:tcPr>
            <w:tcW w:w="1330" w:type="dxa"/>
          </w:tcPr>
          <w:p w14:paraId="2B681CFF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1989</w:t>
            </w:r>
          </w:p>
        </w:tc>
        <w:tc>
          <w:tcPr>
            <w:tcW w:w="9450" w:type="dxa"/>
            <w:gridSpan w:val="3"/>
          </w:tcPr>
          <w:p w14:paraId="542D30C9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B.M. Voice,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magna cum laude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, Westminster Choir College</w:t>
            </w:r>
          </w:p>
        </w:tc>
      </w:tr>
      <w:tr w:rsidR="008F6173" w:rsidRPr="00A82FC5" w14:paraId="3ED486BD" w14:textId="77777777" w:rsidTr="00B21C96">
        <w:trPr>
          <w:trHeight w:val="67"/>
        </w:trPr>
        <w:tc>
          <w:tcPr>
            <w:tcW w:w="1330" w:type="dxa"/>
          </w:tcPr>
          <w:p w14:paraId="211C93B9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05BDA5A" w14:textId="77777777" w:rsidR="008242D2" w:rsidRPr="00A82FC5" w:rsidRDefault="008242D2" w:rsidP="00DD75AC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F6173" w:rsidRPr="00A82FC5" w14:paraId="40C2697C" w14:textId="77777777" w:rsidTr="00B21C96">
        <w:trPr>
          <w:trHeight w:val="67"/>
        </w:trPr>
        <w:tc>
          <w:tcPr>
            <w:tcW w:w="1330" w:type="dxa"/>
          </w:tcPr>
          <w:p w14:paraId="7A41C48B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1986</w:t>
            </w:r>
          </w:p>
        </w:tc>
        <w:tc>
          <w:tcPr>
            <w:tcW w:w="9450" w:type="dxa"/>
            <w:gridSpan w:val="3"/>
          </w:tcPr>
          <w:p w14:paraId="5FDCFE1C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Pre-engineering, Oregon State University</w:t>
            </w:r>
          </w:p>
          <w:p w14:paraId="481DF810" w14:textId="2105355D" w:rsidR="00B41D37" w:rsidRPr="00A82FC5" w:rsidRDefault="00B41D37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8F6173" w:rsidRPr="00A82FC5" w14:paraId="41805C3C" w14:textId="77777777" w:rsidTr="003E59DB">
        <w:trPr>
          <w:trHeight w:val="6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4A2D28BB" w14:textId="77777777" w:rsidR="008242D2" w:rsidRPr="00A82FC5" w:rsidRDefault="008242D2" w:rsidP="00DD75AC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Peer Reviewed Publications</w:t>
            </w:r>
          </w:p>
        </w:tc>
      </w:tr>
      <w:tr w:rsidR="008F6173" w:rsidRPr="00A82FC5" w14:paraId="32EB0265" w14:textId="77777777" w:rsidTr="003E59DB">
        <w:trPr>
          <w:trHeight w:val="67"/>
        </w:trPr>
        <w:tc>
          <w:tcPr>
            <w:tcW w:w="10780" w:type="dxa"/>
            <w:gridSpan w:val="4"/>
          </w:tcPr>
          <w:p w14:paraId="430BB351" w14:textId="72AADCDE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(* postdoc; † graduate student; ‡ undergraduate student)</w:t>
            </w:r>
          </w:p>
        </w:tc>
      </w:tr>
      <w:tr w:rsidR="00D910E0" w:rsidRPr="00A82FC5" w14:paraId="6B00C888" w14:textId="77777777" w:rsidTr="00B21C96">
        <w:trPr>
          <w:trHeight w:val="67"/>
        </w:trPr>
        <w:tc>
          <w:tcPr>
            <w:tcW w:w="1330" w:type="dxa"/>
          </w:tcPr>
          <w:p w14:paraId="7A5A4596" w14:textId="77777777" w:rsidR="00D910E0" w:rsidRPr="00A82FC5" w:rsidRDefault="00D910E0" w:rsidP="00FD17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42C853F" w14:textId="77777777" w:rsidR="00D910E0" w:rsidRPr="00A82FC5" w:rsidRDefault="00D910E0" w:rsidP="00EB23D6">
            <w:pPr>
              <w:widowControl w:val="0"/>
              <w:autoSpaceDE w:val="0"/>
              <w:autoSpaceDN w:val="0"/>
              <w:adjustRightInd w:val="0"/>
              <w:ind w:right="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736B90" w:rsidRPr="00A82FC5" w14:paraId="4E9933F7" w14:textId="77777777" w:rsidTr="00B21C96">
        <w:trPr>
          <w:trHeight w:val="67"/>
        </w:trPr>
        <w:tc>
          <w:tcPr>
            <w:tcW w:w="1330" w:type="dxa"/>
          </w:tcPr>
          <w:p w14:paraId="32EE5BFA" w14:textId="5CD17532" w:rsidR="00736B90" w:rsidRPr="00A82FC5" w:rsidRDefault="0053357B" w:rsidP="00996AC8">
            <w:pPr>
              <w:ind w:right="-144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online</w:t>
            </w:r>
          </w:p>
        </w:tc>
        <w:tc>
          <w:tcPr>
            <w:tcW w:w="9450" w:type="dxa"/>
            <w:gridSpan w:val="3"/>
          </w:tcPr>
          <w:p w14:paraId="7D4B58C3" w14:textId="2098E4C0" w:rsidR="00736B90" w:rsidRPr="00A82FC5" w:rsidRDefault="00736B90" w:rsidP="00996AC8">
            <w:pP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O’Reilly,</w:t>
            </w:r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K.,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Ramanaik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S., Story,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W</w:t>
            </w:r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="00B84984"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T.</w:t>
            </w:r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>Gnanaselvam</w:t>
            </w:r>
            <w:proofErr w:type="spellEnd"/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>, N.A.,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>Baker, K., Cunningham,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L</w:t>
            </w:r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T</w:t>
            </w:r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>.,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Mukherjee,</w:t>
            </w:r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A., and A.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Pujar</w:t>
            </w:r>
            <w:proofErr w:type="spellEnd"/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>“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Audio Diaries: a Novel method for Water, Sanitation, and Hygiene-related Maternal Stress Research</w:t>
            </w:r>
            <w:r w:rsidR="00463254"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.” </w:t>
            </w:r>
            <w:r w:rsidR="00463254" w:rsidRPr="00A82FC5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International Journal of Qualitative Methods.</w:t>
            </w:r>
          </w:p>
        </w:tc>
      </w:tr>
      <w:tr w:rsidR="00736B90" w:rsidRPr="00A82FC5" w14:paraId="172EA0E5" w14:textId="77777777" w:rsidTr="00B21C96">
        <w:trPr>
          <w:trHeight w:val="67"/>
        </w:trPr>
        <w:tc>
          <w:tcPr>
            <w:tcW w:w="1330" w:type="dxa"/>
          </w:tcPr>
          <w:p w14:paraId="43B610E9" w14:textId="77777777" w:rsidR="00736B90" w:rsidRPr="00A82FC5" w:rsidRDefault="00736B90" w:rsidP="00996AC8">
            <w:pPr>
              <w:ind w:right="-144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AB39A2E" w14:textId="77777777" w:rsidR="00736B90" w:rsidRPr="00A82FC5" w:rsidRDefault="00736B90" w:rsidP="00996AC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96AC8" w:rsidRPr="00A82FC5" w14:paraId="3BE64E2A" w14:textId="77777777" w:rsidTr="00B21C96">
        <w:trPr>
          <w:trHeight w:val="67"/>
        </w:trPr>
        <w:tc>
          <w:tcPr>
            <w:tcW w:w="1330" w:type="dxa"/>
          </w:tcPr>
          <w:p w14:paraId="7027881E" w14:textId="34E79C11" w:rsidR="00996AC8" w:rsidRPr="00A82FC5" w:rsidRDefault="00736B90" w:rsidP="00996AC8">
            <w:pPr>
              <w:ind w:right="-144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  <w:r w:rsidR="0062568A" w:rsidRPr="00A82FC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9450" w:type="dxa"/>
            <w:gridSpan w:val="3"/>
          </w:tcPr>
          <w:p w14:paraId="6A618C0B" w14:textId="5F42FDEE" w:rsidR="00B84984" w:rsidRPr="00A82FC5" w:rsidRDefault="00996AC8" w:rsidP="00B84984">
            <w:pPr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Ramakrishnan, K., </w:t>
            </w:r>
            <w:r w:rsidRPr="00A82FC5">
              <w:rPr>
                <w:rFonts w:asciiTheme="minorHAnsi" w:hAnsiTheme="minorHAnsi" w:cstheme="minorHAnsi"/>
                <w:b/>
                <w:sz w:val="20"/>
                <w:szCs w:val="20"/>
              </w:rPr>
              <w:t>O’Reilly, K.,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and J. </w:t>
            </w: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Budds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. “Editors’ </w:t>
            </w:r>
            <w:r w:rsidRPr="00A82FC5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Introduction to Special Issue:</w:t>
            </w:r>
            <w:r w:rsidR="00B84984" w:rsidRPr="00A82FC5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 xml:space="preserve"> “Between Decay and Repair: Embodied Experiences of Infrastructure’s Materiality.” </w:t>
            </w:r>
            <w:r w:rsidR="00B84984" w:rsidRPr="00A82FC5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  <w:shd w:val="clear" w:color="auto" w:fill="FFFFFF"/>
              </w:rPr>
              <w:t>Environment and Planning E: Nature and Space</w:t>
            </w:r>
            <w:r w:rsidR="00B84984" w:rsidRPr="00A82FC5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 xml:space="preserve"> 4(3): 669-673. </w:t>
            </w:r>
          </w:p>
          <w:p w14:paraId="379DCDA0" w14:textId="3B466726" w:rsidR="00996AC8" w:rsidRPr="00A82FC5" w:rsidRDefault="00996AC8" w:rsidP="00996AC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96AC8" w:rsidRPr="00A82FC5" w14:paraId="079234C0" w14:textId="77777777" w:rsidTr="00B21C96">
        <w:trPr>
          <w:trHeight w:val="67"/>
        </w:trPr>
        <w:tc>
          <w:tcPr>
            <w:tcW w:w="1330" w:type="dxa"/>
          </w:tcPr>
          <w:p w14:paraId="0A8B0A94" w14:textId="397A915A" w:rsidR="00996AC8" w:rsidRPr="00A82FC5" w:rsidRDefault="00736B90" w:rsidP="00996AC8">
            <w:pPr>
              <w:ind w:right="-144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202</w:t>
            </w:r>
            <w:r w:rsidR="0062568A" w:rsidRPr="00A82FC5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9450" w:type="dxa"/>
            <w:gridSpan w:val="3"/>
          </w:tcPr>
          <w:p w14:paraId="13218258" w14:textId="08E01162" w:rsidR="00996AC8" w:rsidRPr="00A82FC5" w:rsidRDefault="00996AC8" w:rsidP="00996AC8"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Ramakrishnan, K., </w:t>
            </w:r>
            <w:r w:rsidRPr="00A82FC5">
              <w:rPr>
                <w:rFonts w:asciiTheme="minorHAnsi" w:hAnsiTheme="minorHAnsi" w:cstheme="minorHAnsi"/>
                <w:b/>
                <w:sz w:val="20"/>
                <w:szCs w:val="20"/>
              </w:rPr>
              <w:t>O’Reilly, K.,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and J. </w:t>
            </w: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Budds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. “</w:t>
            </w:r>
            <w:r w:rsidRPr="00A82FC5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The Temporal Fragility of Infrastructure: Theorizing Decay, Maintenance and Repair</w:t>
            </w: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.” </w:t>
            </w:r>
            <w:r w:rsidRPr="00A82FC5">
              <w:rPr>
                <w:rFonts w:asciiTheme="minorHAnsi" w:hAnsiTheme="minorHAnsi" w:cstheme="minorHAnsi"/>
                <w:i/>
                <w:sz w:val="20"/>
                <w:szCs w:val="20"/>
              </w:rPr>
              <w:t>Environment and Planning E</w:t>
            </w:r>
            <w:r w:rsidR="00736B90" w:rsidRPr="00A82FC5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: </w:t>
            </w:r>
            <w:r w:rsidR="00736B90" w:rsidRPr="00A82FC5">
              <w:rPr>
                <w:rFonts w:asciiTheme="minorHAnsi" w:hAnsiTheme="minorHAnsi"/>
                <w:i/>
                <w:sz w:val="20"/>
                <w:szCs w:val="20"/>
              </w:rPr>
              <w:t>Nature and Sp</w:t>
            </w:r>
            <w:r w:rsidR="00736B90" w:rsidRPr="00A82FC5">
              <w:rPr>
                <w:rFonts w:asciiTheme="minorHAnsi" w:hAnsiTheme="minorHAnsi" w:cstheme="minorHAnsi"/>
                <w:i/>
                <w:sz w:val="20"/>
                <w:szCs w:val="20"/>
              </w:rPr>
              <w:t>ace</w:t>
            </w:r>
            <w:r w:rsidR="00B84984" w:rsidRPr="00A82FC5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="00B84984" w:rsidRPr="00A82FC5">
              <w:rPr>
                <w:rFonts w:asciiTheme="minorHAnsi" w:hAnsiTheme="minorHAnsi" w:cstheme="minorHAnsi"/>
                <w:color w:val="333333"/>
                <w:sz w:val="20"/>
                <w:szCs w:val="20"/>
                <w:shd w:val="clear" w:color="auto" w:fill="FFFFFF"/>
              </w:rPr>
              <w:t>4(3): 674-695</w:t>
            </w:r>
          </w:p>
        </w:tc>
      </w:tr>
      <w:tr w:rsidR="00996AC8" w:rsidRPr="00A82FC5" w14:paraId="5E84FD0B" w14:textId="77777777" w:rsidTr="00B21C96">
        <w:trPr>
          <w:trHeight w:val="67"/>
        </w:trPr>
        <w:tc>
          <w:tcPr>
            <w:tcW w:w="1330" w:type="dxa"/>
          </w:tcPr>
          <w:p w14:paraId="5362B26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C6374D0" w14:textId="77777777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2E00469F" w14:textId="77777777" w:rsidTr="00753C63">
        <w:trPr>
          <w:trHeight w:val="67"/>
        </w:trPr>
        <w:tc>
          <w:tcPr>
            <w:tcW w:w="1330" w:type="dxa"/>
          </w:tcPr>
          <w:p w14:paraId="598556DC" w14:textId="26563403" w:rsidR="00996AC8" w:rsidRPr="00A82FC5" w:rsidRDefault="00736B90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202</w:t>
            </w:r>
            <w:r w:rsidR="0062568A" w:rsidRPr="00A82FC5">
              <w:rPr>
                <w:rFonts w:asciiTheme="minorHAnsi" w:hAnsiTheme="minorHAnsi"/>
                <w:sz w:val="20"/>
                <w:szCs w:val="20"/>
              </w:rPr>
              <w:t>1</w:t>
            </w:r>
          </w:p>
        </w:tc>
        <w:tc>
          <w:tcPr>
            <w:tcW w:w="9450" w:type="dxa"/>
            <w:gridSpan w:val="3"/>
          </w:tcPr>
          <w:p w14:paraId="6B621D05" w14:textId="68D26FFE" w:rsidR="00996AC8" w:rsidRPr="00A82FC5" w:rsidRDefault="00B84984" w:rsidP="00B84984">
            <w:pPr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Truelove, Y. and O’Reilly, K. “Making India’s cleanest city: Sanitation, intersectionality, and infrastructural violence” </w:t>
            </w: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Environment and Planning E: Nature and Space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, 4(3), pp. 718–735</w:t>
            </w:r>
          </w:p>
        </w:tc>
      </w:tr>
      <w:tr w:rsidR="00122F3D" w:rsidRPr="00A82FC5" w14:paraId="352BC8AB" w14:textId="77777777" w:rsidTr="00B21C96">
        <w:trPr>
          <w:trHeight w:val="67"/>
        </w:trPr>
        <w:tc>
          <w:tcPr>
            <w:tcW w:w="1330" w:type="dxa"/>
          </w:tcPr>
          <w:p w14:paraId="3D310798" w14:textId="77777777" w:rsidR="00122F3D" w:rsidRPr="00A82FC5" w:rsidRDefault="00122F3D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CFD1C1A" w14:textId="77777777" w:rsidR="00122F3D" w:rsidRPr="00A82FC5" w:rsidRDefault="00122F3D" w:rsidP="00996AC8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122F3D" w:rsidRPr="00A82FC5" w14:paraId="154C1E6D" w14:textId="77777777" w:rsidTr="009269F9">
        <w:trPr>
          <w:trHeight w:val="67"/>
        </w:trPr>
        <w:tc>
          <w:tcPr>
            <w:tcW w:w="1330" w:type="dxa"/>
          </w:tcPr>
          <w:p w14:paraId="6BBE1CF0" w14:textId="77777777" w:rsidR="00122F3D" w:rsidRPr="00A82FC5" w:rsidRDefault="00122F3D" w:rsidP="009269F9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2020</w:t>
            </w:r>
          </w:p>
        </w:tc>
        <w:tc>
          <w:tcPr>
            <w:tcW w:w="9450" w:type="dxa"/>
            <w:gridSpan w:val="3"/>
          </w:tcPr>
          <w:p w14:paraId="776914B3" w14:textId="77777777" w:rsidR="00122F3D" w:rsidRPr="00A82FC5" w:rsidRDefault="00122F3D" w:rsidP="009269F9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†Nam, S. and 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K. O’Reilly</w:t>
            </w: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. “The Path and The Pavement: (Pre)modern landscapes of ecotourism on the </w:t>
            </w:r>
            <w:proofErr w:type="spellStart"/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>Jeju</w:t>
            </w:r>
            <w:proofErr w:type="spellEnd"/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>Olle</w:t>
            </w:r>
            <w:proofErr w:type="spellEnd"/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 Trail, South Korea.” </w:t>
            </w:r>
            <w:r w:rsidRPr="00A82FC5">
              <w:rPr>
                <w:rFonts w:asciiTheme="minorHAnsi" w:hAnsiTheme="minorHAnsi"/>
                <w:bCs/>
                <w:i/>
                <w:iCs/>
                <w:sz w:val="20"/>
                <w:szCs w:val="20"/>
              </w:rPr>
              <w:t xml:space="preserve">Society and Natural Resources </w:t>
            </w: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>34(4): 432-448</w:t>
            </w:r>
          </w:p>
        </w:tc>
      </w:tr>
      <w:tr w:rsidR="00122F3D" w:rsidRPr="00A82FC5" w14:paraId="2D759C4A" w14:textId="77777777" w:rsidTr="00B21C96">
        <w:trPr>
          <w:trHeight w:val="67"/>
        </w:trPr>
        <w:tc>
          <w:tcPr>
            <w:tcW w:w="1330" w:type="dxa"/>
          </w:tcPr>
          <w:p w14:paraId="2BA81B94" w14:textId="77777777" w:rsidR="00122F3D" w:rsidRPr="00A82FC5" w:rsidRDefault="00122F3D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B36B975" w14:textId="77777777" w:rsidR="00122F3D" w:rsidRPr="00A82FC5" w:rsidRDefault="00122F3D" w:rsidP="00996AC8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5CE7C8FC" w14:textId="77777777" w:rsidTr="00B21C96">
        <w:trPr>
          <w:trHeight w:val="67"/>
        </w:trPr>
        <w:tc>
          <w:tcPr>
            <w:tcW w:w="1330" w:type="dxa"/>
          </w:tcPr>
          <w:p w14:paraId="42BC5934" w14:textId="145A678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</w:tc>
        <w:tc>
          <w:tcPr>
            <w:tcW w:w="9450" w:type="dxa"/>
            <w:gridSpan w:val="3"/>
          </w:tcPr>
          <w:p w14:paraId="4EB6FBD4" w14:textId="0513F945" w:rsidR="00996AC8" w:rsidRPr="00A82FC5" w:rsidRDefault="00996AC8" w:rsidP="00996AC8">
            <w:pPr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“The influence of land use changes on open defecation in rural India”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Applied Geography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99: 133-139</w:t>
            </w:r>
          </w:p>
        </w:tc>
      </w:tr>
      <w:tr w:rsidR="00996AC8" w:rsidRPr="00A82FC5" w14:paraId="1819BF9F" w14:textId="77777777" w:rsidTr="00B21C96">
        <w:trPr>
          <w:trHeight w:val="67"/>
        </w:trPr>
        <w:tc>
          <w:tcPr>
            <w:tcW w:w="1330" w:type="dxa"/>
          </w:tcPr>
          <w:p w14:paraId="1F46AB6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52B4598" w14:textId="77777777" w:rsidR="00996AC8" w:rsidRPr="00A82FC5" w:rsidRDefault="00996AC8" w:rsidP="00996AC8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2108233D" w14:textId="77777777" w:rsidTr="00B21C96">
        <w:trPr>
          <w:trHeight w:val="67"/>
        </w:trPr>
        <w:tc>
          <w:tcPr>
            <w:tcW w:w="1330" w:type="dxa"/>
          </w:tcPr>
          <w:p w14:paraId="4F71A4E5" w14:textId="18C4E4AF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55CFD416" w14:textId="6C1F6293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Wutich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A.,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Budds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J., Eichelberger, L.,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Geere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J., Harris, L., Horney, J., Jepson, W., Norman, E., 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O’Reilly, K.,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Pearson, A., Shah, S., Shinn, J., Simpson, K., Staddon, C.,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Stoler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, J., Teodoro, M., and S.L. Young. “Advancing methods for research on household water insecurity: Studying entitlements and capabilities, socio-cultural dynamics, and political processes, institutions and governance.” 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Water Security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2: 1-10</w:t>
            </w:r>
          </w:p>
        </w:tc>
      </w:tr>
      <w:tr w:rsidR="00996AC8" w:rsidRPr="00A82FC5" w14:paraId="1986BA77" w14:textId="77777777" w:rsidTr="00B21C96">
        <w:trPr>
          <w:trHeight w:val="67"/>
        </w:trPr>
        <w:tc>
          <w:tcPr>
            <w:tcW w:w="1330" w:type="dxa"/>
          </w:tcPr>
          <w:p w14:paraId="04DC866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B1BEE03" w14:textId="77777777" w:rsidR="00996AC8" w:rsidRPr="00A82FC5" w:rsidRDefault="00996AC8" w:rsidP="00996AC8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6AB04475" w14:textId="77777777" w:rsidTr="00B21C96">
        <w:trPr>
          <w:trHeight w:val="67"/>
        </w:trPr>
        <w:tc>
          <w:tcPr>
            <w:tcW w:w="1330" w:type="dxa"/>
          </w:tcPr>
          <w:p w14:paraId="2245D136" w14:textId="7D3ADAB2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lastRenderedPageBreak/>
              <w:t>2017</w:t>
            </w:r>
          </w:p>
        </w:tc>
        <w:tc>
          <w:tcPr>
            <w:tcW w:w="9450" w:type="dxa"/>
            <w:gridSpan w:val="3"/>
          </w:tcPr>
          <w:p w14:paraId="6B77B6E4" w14:textId="0B15928C" w:rsidR="00996AC8" w:rsidRPr="00A82FC5" w:rsidRDefault="00996AC8" w:rsidP="00996AC8">
            <w:pPr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Jepson, W.,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Budds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J., Eichelberger, L., Harris, L., Norman, E., 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O’Reilly, K.,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Pearson, A., Shah, S., Shinn, J., Staddon, C.,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Stoler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J.,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Wutich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, A., and S.L. Young. “Advancing Human Capabilities for Water Security: A Relational Approach.” 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Water Security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1: 46-52 </w:t>
            </w:r>
          </w:p>
        </w:tc>
      </w:tr>
      <w:tr w:rsidR="00996AC8" w:rsidRPr="00A82FC5" w14:paraId="7C8F5508" w14:textId="77777777" w:rsidTr="00B21C96">
        <w:trPr>
          <w:trHeight w:val="67"/>
        </w:trPr>
        <w:tc>
          <w:tcPr>
            <w:tcW w:w="1330" w:type="dxa"/>
          </w:tcPr>
          <w:p w14:paraId="4B065FA3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E8FC542" w14:textId="77777777" w:rsidR="00996AC8" w:rsidRPr="00A82FC5" w:rsidRDefault="00996AC8" w:rsidP="00996AC8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373D6B1A" w14:textId="77777777" w:rsidTr="00B21C96">
        <w:trPr>
          <w:trHeight w:val="67"/>
        </w:trPr>
        <w:tc>
          <w:tcPr>
            <w:tcW w:w="1330" w:type="dxa"/>
          </w:tcPr>
          <w:p w14:paraId="52E0D2A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15FD734F" w14:textId="5351E014" w:rsidR="00996AC8" w:rsidRPr="00A82FC5" w:rsidRDefault="00996AC8" w:rsidP="00996AC8">
            <w:pPr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Kulkarni, S., 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O’Reilly, K.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, and S. Bhat. “Sanitation vulnerability: Women’s stress and struggles for violence-free sanitation.”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Gender and Development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r w:rsidRPr="00A82FC5">
              <w:rPr>
                <w:rFonts w:asciiTheme="minorHAnsi" w:hAnsiTheme="minorHAnsi"/>
                <w:sz w:val="20"/>
                <w:szCs w:val="20"/>
                <w:shd w:val="clear" w:color="auto" w:fill="FFFFFF"/>
              </w:rPr>
              <w:t>25(2): 167-183</w:t>
            </w:r>
          </w:p>
        </w:tc>
      </w:tr>
      <w:tr w:rsidR="00996AC8" w:rsidRPr="00A82FC5" w14:paraId="77EF2129" w14:textId="77777777" w:rsidTr="00B21C96">
        <w:trPr>
          <w:trHeight w:val="243"/>
        </w:trPr>
        <w:tc>
          <w:tcPr>
            <w:tcW w:w="1330" w:type="dxa"/>
          </w:tcPr>
          <w:p w14:paraId="0481042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489076F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193ADAD8" w14:textId="77777777" w:rsidTr="00B21C96">
        <w:trPr>
          <w:trHeight w:val="486"/>
        </w:trPr>
        <w:tc>
          <w:tcPr>
            <w:tcW w:w="1330" w:type="dxa"/>
          </w:tcPr>
          <w:p w14:paraId="465D2227" w14:textId="0AE564EC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7DF41E4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Kathleen, *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R., and *E. Louis. “Subjected to Sanitation: Caste Relations and Sanitation Adoption in Rural Tamil Nadu.” </w:t>
            </w: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The Journal of Development Studies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53(11): 1915-1928.</w:t>
            </w:r>
          </w:p>
        </w:tc>
      </w:tr>
      <w:tr w:rsidR="00996AC8" w:rsidRPr="00A82FC5" w14:paraId="4B8D2061" w14:textId="77777777" w:rsidTr="00B21C96">
        <w:trPr>
          <w:trHeight w:val="67"/>
        </w:trPr>
        <w:tc>
          <w:tcPr>
            <w:tcW w:w="1330" w:type="dxa"/>
          </w:tcPr>
          <w:p w14:paraId="605FCEE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6927486" w14:textId="77777777" w:rsidR="00996AC8" w:rsidRPr="00A82FC5" w:rsidRDefault="00996AC8" w:rsidP="00996AC8">
            <w:pPr>
              <w:keepNext/>
              <w:keepLines/>
              <w:ind w:right="-144"/>
              <w:outlineLvl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58022979" w14:textId="77777777" w:rsidTr="00B21C96">
        <w:trPr>
          <w:trHeight w:val="67"/>
        </w:trPr>
        <w:tc>
          <w:tcPr>
            <w:tcW w:w="1330" w:type="dxa"/>
          </w:tcPr>
          <w:p w14:paraId="5C49DB05" w14:textId="1E03F1D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18643998" w14:textId="3B7B0B73" w:rsidR="00996AC8" w:rsidRPr="00A82FC5" w:rsidRDefault="00996AC8" w:rsidP="00996AC8">
            <w:pPr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*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R., and 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K. O’Reilly.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“‘I know, I live here!’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Poor women and the work of empowerment.”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Development in Practice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27(7): 940-951.</w:t>
            </w:r>
          </w:p>
        </w:tc>
      </w:tr>
      <w:tr w:rsidR="00996AC8" w:rsidRPr="00A82FC5" w14:paraId="1476D51A" w14:textId="77777777" w:rsidTr="00B21C96">
        <w:trPr>
          <w:trHeight w:val="67"/>
        </w:trPr>
        <w:tc>
          <w:tcPr>
            <w:tcW w:w="1330" w:type="dxa"/>
          </w:tcPr>
          <w:p w14:paraId="205895E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17C312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5AE138A1" w14:textId="77777777" w:rsidTr="00B21C96">
        <w:trPr>
          <w:trHeight w:val="67"/>
        </w:trPr>
        <w:tc>
          <w:tcPr>
            <w:tcW w:w="1330" w:type="dxa"/>
          </w:tcPr>
          <w:p w14:paraId="497A59B6" w14:textId="17580926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75D08091" w14:textId="77777777" w:rsidR="00996AC8" w:rsidRPr="00A82FC5" w:rsidRDefault="00996AC8" w:rsidP="00996AC8">
            <w:pPr>
              <w:keepLines/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‡Mitchell, S. “Bisexual politics and spaces: An on-campus discussion.”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Women’s Studies: An International Journal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46(5): 495-505.</w:t>
            </w:r>
          </w:p>
        </w:tc>
      </w:tr>
      <w:tr w:rsidR="00996AC8" w:rsidRPr="00A82FC5" w14:paraId="315B2DCE" w14:textId="77777777" w:rsidTr="00B21C96">
        <w:trPr>
          <w:trHeight w:val="67"/>
        </w:trPr>
        <w:tc>
          <w:tcPr>
            <w:tcW w:w="1330" w:type="dxa"/>
          </w:tcPr>
          <w:p w14:paraId="0D465F5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FC55BAF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A85567E" w14:textId="77777777" w:rsidTr="00B21C96">
        <w:trPr>
          <w:trHeight w:val="67"/>
        </w:trPr>
        <w:tc>
          <w:tcPr>
            <w:tcW w:w="1330" w:type="dxa"/>
          </w:tcPr>
          <w:p w14:paraId="11F8FA8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17AFB37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K., *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R., and *A. Goel. “Exploring ‘The Remote’ and ‘The Rural’: Open Defecation and Latrine Use in Uttarakhand, India.” </w:t>
            </w: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World Development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93: 193-205.</w:t>
            </w:r>
          </w:p>
        </w:tc>
      </w:tr>
      <w:tr w:rsidR="00996AC8" w:rsidRPr="00A82FC5" w14:paraId="6C333444" w14:textId="77777777" w:rsidTr="00B21C96">
        <w:trPr>
          <w:trHeight w:val="67"/>
        </w:trPr>
        <w:tc>
          <w:tcPr>
            <w:tcW w:w="1330" w:type="dxa"/>
          </w:tcPr>
          <w:p w14:paraId="728AEE8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6ED6471" w14:textId="77777777" w:rsidR="00996AC8" w:rsidRPr="00A82FC5" w:rsidRDefault="00996AC8" w:rsidP="00996AC8">
            <w:pPr>
              <w:keepNext/>
              <w:keepLines/>
              <w:ind w:right="-144"/>
              <w:outlineLvl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66B26B0E" w14:textId="77777777" w:rsidTr="00B21C96">
        <w:trPr>
          <w:trHeight w:val="67"/>
        </w:trPr>
        <w:tc>
          <w:tcPr>
            <w:tcW w:w="1330" w:type="dxa"/>
          </w:tcPr>
          <w:p w14:paraId="03690028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2016</w:t>
            </w:r>
          </w:p>
        </w:tc>
        <w:tc>
          <w:tcPr>
            <w:tcW w:w="9450" w:type="dxa"/>
            <w:gridSpan w:val="3"/>
          </w:tcPr>
          <w:p w14:paraId="6E379DEC" w14:textId="5CF8B089" w:rsidR="00996AC8" w:rsidRPr="00A82FC5" w:rsidRDefault="00996AC8" w:rsidP="00996AC8">
            <w:pPr>
              <w:keepNext/>
              <w:keepLines/>
              <w:ind w:right="-144"/>
              <w:outlineLvl w:val="0"/>
              <w:rPr>
                <w:rFonts w:asciiTheme="minorHAnsi" w:hAnsiTheme="minorHAnsi"/>
                <w:bCs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“</w:t>
            </w: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From toilet insecurity to toilet security: Creating safe sanitation for women and girls.” </w:t>
            </w:r>
            <w:r w:rsidRPr="00A82FC5">
              <w:rPr>
                <w:rFonts w:asciiTheme="minorHAnsi" w:hAnsiTheme="minorHAnsi"/>
                <w:bCs/>
                <w:i/>
                <w:sz w:val="20"/>
                <w:szCs w:val="20"/>
              </w:rPr>
              <w:t xml:space="preserve">WIREs Water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3: 19-24. </w:t>
            </w:r>
          </w:p>
        </w:tc>
      </w:tr>
      <w:tr w:rsidR="00996AC8" w:rsidRPr="00A82FC5" w14:paraId="61D6CD38" w14:textId="77777777" w:rsidTr="00B21C96">
        <w:tc>
          <w:tcPr>
            <w:tcW w:w="1330" w:type="dxa"/>
          </w:tcPr>
          <w:p w14:paraId="65C1EFE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C1D0F0A" w14:textId="77777777" w:rsidR="00996AC8" w:rsidRPr="00A82FC5" w:rsidRDefault="00996AC8" w:rsidP="00996AC8">
            <w:pPr>
              <w:keepNext/>
              <w:keepLines/>
              <w:ind w:right="-144"/>
              <w:outlineLvl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63D3E3FD" w14:textId="77777777" w:rsidTr="00B21C96">
        <w:tc>
          <w:tcPr>
            <w:tcW w:w="1330" w:type="dxa"/>
          </w:tcPr>
          <w:p w14:paraId="088BCE5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2015</w:t>
            </w:r>
          </w:p>
        </w:tc>
        <w:tc>
          <w:tcPr>
            <w:tcW w:w="9450" w:type="dxa"/>
            <w:gridSpan w:val="3"/>
          </w:tcPr>
          <w:p w14:paraId="76778FC8" w14:textId="52EA3D6B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K., *Louis, E., Thomas, E., and A. Sinha.  “</w:t>
            </w:r>
            <w:r w:rsidRPr="00A82FC5">
              <w:rPr>
                <w:rFonts w:asciiTheme="minorHAnsi" w:eastAsia="MS Gothic" w:hAnsiTheme="minorHAnsi"/>
                <w:bCs/>
                <w:sz w:val="20"/>
                <w:szCs w:val="20"/>
              </w:rPr>
              <w:t>Combining sensor monitoring and ethnography to evaluate household latrine usage in rural India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Water, Sanitation and Hygiene for Development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</w:t>
            </w:r>
            <w:r w:rsidRPr="00A82FC5">
              <w:rPr>
                <w:rFonts w:asciiTheme="minorHAnsi" w:hAnsiTheme="minorHAnsi"/>
                <w:sz w:val="20"/>
                <w:szCs w:val="20"/>
                <w:shd w:val="clear" w:color="auto" w:fill="FFFFFF"/>
              </w:rPr>
              <w:t>5(3): 426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-</w:t>
            </w:r>
            <w:r w:rsidRPr="00A82FC5">
              <w:rPr>
                <w:rFonts w:asciiTheme="minorHAnsi" w:hAnsiTheme="minorHAnsi"/>
                <w:sz w:val="20"/>
                <w:szCs w:val="20"/>
                <w:shd w:val="clear" w:color="auto" w:fill="FFFFFF"/>
              </w:rPr>
              <w:t>438.</w:t>
            </w:r>
          </w:p>
        </w:tc>
      </w:tr>
      <w:tr w:rsidR="00996AC8" w:rsidRPr="00A82FC5" w14:paraId="1228A564" w14:textId="77777777" w:rsidTr="00B21C96">
        <w:trPr>
          <w:trHeight w:val="67"/>
        </w:trPr>
        <w:tc>
          <w:tcPr>
            <w:tcW w:w="1330" w:type="dxa"/>
          </w:tcPr>
          <w:p w14:paraId="52DE565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6A279D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09BD8654" w14:textId="77777777" w:rsidTr="00B21C96">
        <w:trPr>
          <w:trHeight w:val="67"/>
        </w:trPr>
        <w:tc>
          <w:tcPr>
            <w:tcW w:w="1330" w:type="dxa"/>
          </w:tcPr>
          <w:p w14:paraId="3C5DABF8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2015</w:t>
            </w:r>
          </w:p>
        </w:tc>
        <w:tc>
          <w:tcPr>
            <w:tcW w:w="9450" w:type="dxa"/>
            <w:gridSpan w:val="3"/>
          </w:tcPr>
          <w:p w14:paraId="709B1D3C" w14:textId="3B3508EA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*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R., and 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O’Reilly, K.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“Reaching the Unreached: Good governance and welfare reform politics in Delhi, India.”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Development in Practice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25(60): 815-831.</w:t>
            </w:r>
          </w:p>
        </w:tc>
      </w:tr>
      <w:tr w:rsidR="00996AC8" w:rsidRPr="00A82FC5" w14:paraId="1C36E08F" w14:textId="77777777" w:rsidTr="00B21C96">
        <w:trPr>
          <w:trHeight w:val="67"/>
        </w:trPr>
        <w:tc>
          <w:tcPr>
            <w:tcW w:w="1330" w:type="dxa"/>
          </w:tcPr>
          <w:p w14:paraId="46D6FDF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0DA929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D16FBAB" w14:textId="77777777" w:rsidTr="00B21C96">
        <w:trPr>
          <w:trHeight w:val="67"/>
        </w:trPr>
        <w:tc>
          <w:tcPr>
            <w:tcW w:w="1330" w:type="dxa"/>
          </w:tcPr>
          <w:p w14:paraId="005193C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549F4495" w14:textId="770741FC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*E. Louis. “The Toilet Tripod: Understanding successful toilet adoption in rural India.”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Health &amp; Place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29: 43-51. </w:t>
            </w:r>
          </w:p>
        </w:tc>
      </w:tr>
      <w:tr w:rsidR="00996AC8" w:rsidRPr="00A82FC5" w14:paraId="27A325F3" w14:textId="77777777" w:rsidTr="00B21C96">
        <w:trPr>
          <w:trHeight w:val="67"/>
        </w:trPr>
        <w:tc>
          <w:tcPr>
            <w:tcW w:w="1330" w:type="dxa"/>
          </w:tcPr>
          <w:p w14:paraId="75C1BAC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427D85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3FED640D" w14:textId="77777777" w:rsidTr="00B21C96">
        <w:trPr>
          <w:trHeight w:val="67"/>
        </w:trPr>
        <w:tc>
          <w:tcPr>
            <w:tcW w:w="1330" w:type="dxa"/>
          </w:tcPr>
          <w:p w14:paraId="38F3926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73452D72" w14:textId="25E964C0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“Praxis: changing world, changing self.”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Third World Quarterly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35(3): 510-512. </w:t>
            </w:r>
          </w:p>
        </w:tc>
      </w:tr>
      <w:tr w:rsidR="00996AC8" w:rsidRPr="00A82FC5" w14:paraId="33FA7BE1" w14:textId="77777777" w:rsidTr="00B21C96">
        <w:trPr>
          <w:trHeight w:val="67"/>
        </w:trPr>
        <w:tc>
          <w:tcPr>
            <w:tcW w:w="1330" w:type="dxa"/>
          </w:tcPr>
          <w:p w14:paraId="1124277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30A7A1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A57E5B5" w14:textId="77777777" w:rsidTr="00B21C96">
        <w:trPr>
          <w:trHeight w:val="67"/>
        </w:trPr>
        <w:tc>
          <w:tcPr>
            <w:tcW w:w="1330" w:type="dxa"/>
          </w:tcPr>
          <w:p w14:paraId="2B6F311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63BA3A35" w14:textId="6C7B676A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*R.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. “Public taps and private connections: Neoliberal water governance and the re-production of caste distinction in north India.”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Transactions of the Institute of British Geographers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39(3): 373-386.</w:t>
            </w:r>
          </w:p>
        </w:tc>
      </w:tr>
      <w:tr w:rsidR="00996AC8" w:rsidRPr="00A82FC5" w14:paraId="34B23442" w14:textId="77777777" w:rsidTr="00B21C96">
        <w:trPr>
          <w:trHeight w:val="67"/>
        </w:trPr>
        <w:tc>
          <w:tcPr>
            <w:tcW w:w="1330" w:type="dxa"/>
          </w:tcPr>
          <w:p w14:paraId="1914448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9956E38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507648B8" w14:textId="77777777" w:rsidTr="00B21C96">
        <w:trPr>
          <w:trHeight w:val="67"/>
        </w:trPr>
        <w:tc>
          <w:tcPr>
            <w:tcW w:w="1330" w:type="dxa"/>
          </w:tcPr>
          <w:p w14:paraId="338BA09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0E9DA2AC" w14:textId="092CD52F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*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R., and 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K. O’Reilly.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“Human Subjects Research and the Ethics of Intervention: Life, Death, and Radical Geography in Practice.”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Antipode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45(3): 513-516.</w:t>
            </w:r>
          </w:p>
        </w:tc>
      </w:tr>
      <w:tr w:rsidR="00996AC8" w:rsidRPr="00A82FC5" w14:paraId="23D0E295" w14:textId="77777777" w:rsidTr="00B21C96">
        <w:trPr>
          <w:trHeight w:val="67"/>
        </w:trPr>
        <w:tc>
          <w:tcPr>
            <w:tcW w:w="1330" w:type="dxa"/>
          </w:tcPr>
          <w:p w14:paraId="4E54CD64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658480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343E841A" w14:textId="77777777" w:rsidTr="00B21C96">
        <w:trPr>
          <w:trHeight w:val="67"/>
        </w:trPr>
        <w:tc>
          <w:tcPr>
            <w:tcW w:w="1330" w:type="dxa"/>
          </w:tcPr>
          <w:p w14:paraId="1438A33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2012 </w:t>
            </w:r>
          </w:p>
        </w:tc>
        <w:tc>
          <w:tcPr>
            <w:tcW w:w="9450" w:type="dxa"/>
            <w:gridSpan w:val="3"/>
          </w:tcPr>
          <w:p w14:paraId="5BD923C8" w14:textId="17FB19A2" w:rsidR="00996AC8" w:rsidRPr="00A82FC5" w:rsidRDefault="00996AC8" w:rsidP="00996AC8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†R.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. “Hybrid drinking water governance: Community participation and ongoing neoliberal reforms in rural Rajasthan, India.” 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Geoforum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43: 623-633.</w:t>
            </w:r>
          </w:p>
        </w:tc>
      </w:tr>
      <w:tr w:rsidR="00996AC8" w:rsidRPr="00A82FC5" w14:paraId="1107947C" w14:textId="77777777" w:rsidTr="00B21C96">
        <w:trPr>
          <w:trHeight w:val="67"/>
        </w:trPr>
        <w:tc>
          <w:tcPr>
            <w:tcW w:w="1330" w:type="dxa"/>
          </w:tcPr>
          <w:p w14:paraId="5D5EA81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3647C7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1ACA9AAE" w14:textId="77777777" w:rsidTr="00B21C96">
        <w:trPr>
          <w:trHeight w:val="67"/>
        </w:trPr>
        <w:tc>
          <w:tcPr>
            <w:tcW w:w="1330" w:type="dxa"/>
          </w:tcPr>
          <w:p w14:paraId="6AD815D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7EC9B250" w14:textId="53C3BE38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Simon D.,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Sidaway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J. D., Yeboah, I. E. A., 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O’Reilly, K.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and E. R.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Carr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 “Geographers and/in development.”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Environment and Planning A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43(12): 2788-2800.</w:t>
            </w:r>
          </w:p>
        </w:tc>
      </w:tr>
      <w:tr w:rsidR="00996AC8" w:rsidRPr="00A82FC5" w14:paraId="000D67C2" w14:textId="77777777" w:rsidTr="00B21C96">
        <w:trPr>
          <w:trHeight w:val="67"/>
        </w:trPr>
        <w:tc>
          <w:tcPr>
            <w:tcW w:w="1330" w:type="dxa"/>
          </w:tcPr>
          <w:p w14:paraId="699CC32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DF8778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0AA0D47C" w14:textId="77777777" w:rsidTr="00B21C96">
        <w:trPr>
          <w:trHeight w:val="67"/>
        </w:trPr>
        <w:tc>
          <w:tcPr>
            <w:tcW w:w="1330" w:type="dxa"/>
          </w:tcPr>
          <w:p w14:paraId="1D52336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758BAE0B" w14:textId="37579EDB" w:rsidR="00996AC8" w:rsidRPr="00A82FC5" w:rsidRDefault="00996AC8" w:rsidP="00996AC8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“They are not of this house: The gendered cost of water’s commodification.”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Economic and Political Weekly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April 30, XLVI (18): 49-55.</w:t>
            </w:r>
          </w:p>
        </w:tc>
      </w:tr>
      <w:tr w:rsidR="00996AC8" w:rsidRPr="00A82FC5" w14:paraId="45AE1BB6" w14:textId="77777777" w:rsidTr="00B21C96">
        <w:trPr>
          <w:trHeight w:val="67"/>
        </w:trPr>
        <w:tc>
          <w:tcPr>
            <w:tcW w:w="1330" w:type="dxa"/>
          </w:tcPr>
          <w:p w14:paraId="57044F8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B6B7D2D" w14:textId="77777777" w:rsidR="00996AC8" w:rsidRPr="00A82FC5" w:rsidRDefault="00996AC8" w:rsidP="00996AC8">
            <w:pPr>
              <w:pStyle w:val="BodyTextIn"/>
              <w:spacing w:line="240" w:lineRule="auto"/>
              <w:ind w:right="-144" w:firstLine="0"/>
              <w:rPr>
                <w:rFonts w:asciiTheme="minorHAnsi" w:hAnsiTheme="minorHAnsi"/>
                <w:sz w:val="20"/>
              </w:rPr>
            </w:pPr>
          </w:p>
        </w:tc>
      </w:tr>
      <w:tr w:rsidR="00996AC8" w:rsidRPr="00A82FC5" w14:paraId="6D97A951" w14:textId="77777777" w:rsidTr="00B21C96">
        <w:trPr>
          <w:trHeight w:val="67"/>
        </w:trPr>
        <w:tc>
          <w:tcPr>
            <w:tcW w:w="1330" w:type="dxa"/>
          </w:tcPr>
          <w:p w14:paraId="4369F254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528258DB" w14:textId="37761405" w:rsidR="00996AC8" w:rsidRPr="00A82FC5" w:rsidRDefault="00996AC8" w:rsidP="00996AC8">
            <w:pPr>
              <w:pStyle w:val="BodyTextIn"/>
              <w:spacing w:line="240" w:lineRule="auto"/>
              <w:ind w:right="-144" w:firstLine="0"/>
              <w:rPr>
                <w:rFonts w:asciiTheme="minorHAnsi" w:hAnsiTheme="minorHAnsi"/>
                <w:sz w:val="20"/>
              </w:rPr>
            </w:pPr>
            <w:r w:rsidRPr="00A82FC5">
              <w:rPr>
                <w:rFonts w:asciiTheme="minorHAnsi" w:hAnsiTheme="minorHAnsi"/>
                <w:sz w:val="20"/>
              </w:rPr>
              <w:t xml:space="preserve">O’Reilly, K. “We are not contractors: Professionalizing the interactive service work of NGOs in Rajasthan, India.” </w:t>
            </w:r>
            <w:r w:rsidRPr="00A82FC5">
              <w:rPr>
                <w:rFonts w:asciiTheme="minorHAnsi" w:hAnsiTheme="minorHAnsi"/>
                <w:i/>
                <w:sz w:val="20"/>
              </w:rPr>
              <w:t xml:space="preserve">Economic Geography  </w:t>
            </w:r>
            <w:r w:rsidRPr="00A82FC5">
              <w:rPr>
                <w:rFonts w:asciiTheme="minorHAnsi" w:hAnsiTheme="minorHAnsi"/>
                <w:sz w:val="20"/>
              </w:rPr>
              <w:t>87(2): 207-226</w:t>
            </w:r>
            <w:r w:rsidRPr="00A82FC5">
              <w:rPr>
                <w:rFonts w:asciiTheme="minorHAnsi" w:hAnsiTheme="minorHAnsi"/>
                <w:i/>
                <w:sz w:val="20"/>
              </w:rPr>
              <w:t>.</w:t>
            </w:r>
          </w:p>
        </w:tc>
      </w:tr>
      <w:tr w:rsidR="00996AC8" w:rsidRPr="00A82FC5" w14:paraId="6B6CBC8E" w14:textId="77777777" w:rsidTr="00B21C96">
        <w:trPr>
          <w:trHeight w:val="67"/>
        </w:trPr>
        <w:tc>
          <w:tcPr>
            <w:tcW w:w="1330" w:type="dxa"/>
          </w:tcPr>
          <w:p w14:paraId="6E47678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45AD36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5B750FB" w14:textId="77777777" w:rsidTr="00B21C96">
        <w:trPr>
          <w:trHeight w:val="67"/>
        </w:trPr>
        <w:tc>
          <w:tcPr>
            <w:tcW w:w="1330" w:type="dxa"/>
          </w:tcPr>
          <w:p w14:paraId="458A7EE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2010</w:t>
            </w:r>
          </w:p>
        </w:tc>
        <w:tc>
          <w:tcPr>
            <w:tcW w:w="9450" w:type="dxa"/>
            <w:gridSpan w:val="3"/>
          </w:tcPr>
          <w:p w14:paraId="6D328222" w14:textId="01EFEA0D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†R.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.</w:t>
            </w:r>
            <w:bookmarkStart w:id="0" w:name="OLE_LINK3"/>
            <w:bookmarkStart w:id="1" w:name="OLE_LINK4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 “Your report is completely wrong! (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aapkii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report 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ek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dum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galat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hai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!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): Locating spaces inside NGOs for feedback and dissemination.</w:t>
            </w:r>
            <w:bookmarkEnd w:id="0"/>
            <w:bookmarkEnd w:id="1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Human Organization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69(3): 285-294.</w:t>
            </w:r>
          </w:p>
        </w:tc>
      </w:tr>
      <w:tr w:rsidR="00996AC8" w:rsidRPr="00A82FC5" w14:paraId="359507E6" w14:textId="77777777" w:rsidTr="00B21C96">
        <w:trPr>
          <w:trHeight w:val="67"/>
        </w:trPr>
        <w:tc>
          <w:tcPr>
            <w:tcW w:w="1330" w:type="dxa"/>
          </w:tcPr>
          <w:p w14:paraId="24AA862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CE8446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1AC3AAE" w14:textId="77777777" w:rsidTr="00B21C96">
        <w:trPr>
          <w:trHeight w:val="67"/>
        </w:trPr>
        <w:tc>
          <w:tcPr>
            <w:tcW w:w="1330" w:type="dxa"/>
          </w:tcPr>
          <w:p w14:paraId="315CCC4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2010</w:t>
            </w:r>
          </w:p>
        </w:tc>
        <w:tc>
          <w:tcPr>
            <w:tcW w:w="9450" w:type="dxa"/>
            <w:gridSpan w:val="3"/>
          </w:tcPr>
          <w:p w14:paraId="5015DC2B" w14:textId="191AFE23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“Combining sanitation and women’s empowerment in water supply: An example from Rajasthan.”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Development in Practice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20(1): 45-56. 20</w:t>
            </w:r>
            <w:r w:rsidRPr="00A82FC5">
              <w:rPr>
                <w:rFonts w:asciiTheme="minorHAnsi" w:hAnsiTheme="minorHAnsi"/>
                <w:sz w:val="20"/>
                <w:szCs w:val="20"/>
                <w:vertAlign w:val="superscript"/>
              </w:rPr>
              <w:t>th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anniversary issue.</w:t>
            </w:r>
          </w:p>
        </w:tc>
      </w:tr>
      <w:tr w:rsidR="00996AC8" w:rsidRPr="00A82FC5" w14:paraId="65F4D991" w14:textId="77777777" w:rsidTr="00B21C96">
        <w:trPr>
          <w:trHeight w:val="67"/>
        </w:trPr>
        <w:tc>
          <w:tcPr>
            <w:tcW w:w="1330" w:type="dxa"/>
          </w:tcPr>
          <w:p w14:paraId="775415F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FDBFFE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2FB22AE0" w14:textId="77777777" w:rsidTr="00B21C96">
        <w:trPr>
          <w:trHeight w:val="67"/>
        </w:trPr>
        <w:tc>
          <w:tcPr>
            <w:tcW w:w="1330" w:type="dxa"/>
          </w:tcPr>
          <w:p w14:paraId="7D4B86B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2010</w:t>
            </w:r>
          </w:p>
        </w:tc>
        <w:tc>
          <w:tcPr>
            <w:tcW w:w="9450" w:type="dxa"/>
            <w:gridSpan w:val="3"/>
          </w:tcPr>
          <w:p w14:paraId="557CCC30" w14:textId="4075FEE3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</w:rPr>
              <w:t xml:space="preserve">O’Reilly, K. “The Promise of patronage: Adapting and adopting neoliberal development.” </w:t>
            </w:r>
            <w:r w:rsidRPr="00A82FC5">
              <w:rPr>
                <w:rFonts w:asciiTheme="minorHAnsi" w:hAnsiTheme="minorHAnsi" w:cs="Times New Roman"/>
                <w:i/>
              </w:rPr>
              <w:t xml:space="preserve">Antipode  </w:t>
            </w:r>
            <w:r w:rsidRPr="00A82FC5">
              <w:rPr>
                <w:rFonts w:asciiTheme="minorHAnsi" w:hAnsiTheme="minorHAnsi" w:cs="Times New Roman"/>
              </w:rPr>
              <w:t>42(1): 179-200.</w:t>
            </w:r>
          </w:p>
        </w:tc>
      </w:tr>
      <w:tr w:rsidR="00996AC8" w:rsidRPr="00A82FC5" w14:paraId="452B81B8" w14:textId="77777777" w:rsidTr="00B21C96">
        <w:trPr>
          <w:trHeight w:val="67"/>
        </w:trPr>
        <w:tc>
          <w:tcPr>
            <w:tcW w:w="1330" w:type="dxa"/>
          </w:tcPr>
          <w:p w14:paraId="61239A4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DE1A96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23E99598" w14:textId="77777777" w:rsidTr="00B21C96">
        <w:trPr>
          <w:trHeight w:val="67"/>
        </w:trPr>
        <w:tc>
          <w:tcPr>
            <w:tcW w:w="1330" w:type="dxa"/>
          </w:tcPr>
          <w:p w14:paraId="311C526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2009</w:t>
            </w:r>
          </w:p>
        </w:tc>
        <w:tc>
          <w:tcPr>
            <w:tcW w:w="9450" w:type="dxa"/>
            <w:gridSpan w:val="3"/>
          </w:tcPr>
          <w:p w14:paraId="2691013F" w14:textId="0BE1D61D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Laurie, N., Sultana, F., and S. Halvorson (Eds.). “Introduction” to special issue, “Global Geographies of Gender and Water.”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Gender, Place and Culture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16(4): 381-385.</w:t>
            </w:r>
          </w:p>
        </w:tc>
      </w:tr>
      <w:tr w:rsidR="00996AC8" w:rsidRPr="00A82FC5" w14:paraId="6CF10129" w14:textId="77777777" w:rsidTr="00B21C96">
        <w:trPr>
          <w:trHeight w:val="67"/>
        </w:trPr>
        <w:tc>
          <w:tcPr>
            <w:tcW w:w="1330" w:type="dxa"/>
          </w:tcPr>
          <w:p w14:paraId="531CBB8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053766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07F2C3FB" w14:textId="77777777" w:rsidTr="00B21C96">
        <w:trPr>
          <w:trHeight w:val="67"/>
        </w:trPr>
        <w:tc>
          <w:tcPr>
            <w:tcW w:w="1330" w:type="dxa"/>
          </w:tcPr>
          <w:p w14:paraId="74C67C4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2007</w:t>
            </w:r>
          </w:p>
        </w:tc>
        <w:tc>
          <w:tcPr>
            <w:tcW w:w="9450" w:type="dxa"/>
            <w:gridSpan w:val="3"/>
          </w:tcPr>
          <w:p w14:paraId="7D9994EA" w14:textId="38E9737D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“‘Where the knots of narrative are tied and untied’: The dialogic production of gendered development spaces in Rajasthan, India.”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Annals of the Association of American Geographers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97(3): 613-634.</w:t>
            </w:r>
          </w:p>
        </w:tc>
      </w:tr>
      <w:tr w:rsidR="00996AC8" w:rsidRPr="00A82FC5" w14:paraId="6FB5F0E8" w14:textId="77777777" w:rsidTr="00B21C96">
        <w:trPr>
          <w:trHeight w:val="67"/>
        </w:trPr>
        <w:tc>
          <w:tcPr>
            <w:tcW w:w="1330" w:type="dxa"/>
          </w:tcPr>
          <w:p w14:paraId="0755281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8F08F4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09B19A4" w14:textId="77777777" w:rsidTr="00B21C96">
        <w:trPr>
          <w:trHeight w:val="67"/>
        </w:trPr>
        <w:tc>
          <w:tcPr>
            <w:tcW w:w="1330" w:type="dxa"/>
          </w:tcPr>
          <w:p w14:paraId="31E7EB1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2006</w:t>
            </w:r>
          </w:p>
        </w:tc>
        <w:tc>
          <w:tcPr>
            <w:tcW w:w="9450" w:type="dxa"/>
            <w:gridSpan w:val="3"/>
          </w:tcPr>
          <w:p w14:paraId="2933BB09" w14:textId="53FD47A4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“‘Traditional’ women, ‘modern’ water: Linking gender and commodification in Rajasthan, India.” 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Geoforum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37: 958-972.</w:t>
            </w:r>
          </w:p>
        </w:tc>
      </w:tr>
      <w:tr w:rsidR="00996AC8" w:rsidRPr="00A82FC5" w14:paraId="19C7FB1A" w14:textId="77777777" w:rsidTr="00B21C96">
        <w:trPr>
          <w:trHeight w:val="67"/>
        </w:trPr>
        <w:tc>
          <w:tcPr>
            <w:tcW w:w="1330" w:type="dxa"/>
          </w:tcPr>
          <w:p w14:paraId="603BD73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2BB62B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3B134B87" w14:textId="77777777" w:rsidTr="00B21C96">
        <w:trPr>
          <w:trHeight w:val="67"/>
        </w:trPr>
        <w:tc>
          <w:tcPr>
            <w:tcW w:w="1330" w:type="dxa"/>
          </w:tcPr>
          <w:p w14:paraId="4E355AD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2006</w:t>
            </w:r>
          </w:p>
        </w:tc>
        <w:tc>
          <w:tcPr>
            <w:tcW w:w="9450" w:type="dxa"/>
            <w:gridSpan w:val="3"/>
          </w:tcPr>
          <w:p w14:paraId="6FEB907F" w14:textId="71DFCE0E" w:rsidR="00996AC8" w:rsidRPr="00A82FC5" w:rsidRDefault="00996AC8" w:rsidP="00996AC8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“Women fieldworkers and the politics of participation.”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Signs: Journal of Women in Culture and Society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31(4): 1075-1098.</w:t>
            </w:r>
          </w:p>
        </w:tc>
      </w:tr>
      <w:tr w:rsidR="00996AC8" w:rsidRPr="00A82FC5" w14:paraId="4A4D5AC7" w14:textId="77777777" w:rsidTr="00B21C96">
        <w:trPr>
          <w:trHeight w:val="67"/>
        </w:trPr>
        <w:tc>
          <w:tcPr>
            <w:tcW w:w="1330" w:type="dxa"/>
          </w:tcPr>
          <w:p w14:paraId="6E454964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31D68E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1FB308A1" w14:textId="77777777" w:rsidTr="00B21C96">
        <w:trPr>
          <w:trHeight w:val="67"/>
        </w:trPr>
        <w:tc>
          <w:tcPr>
            <w:tcW w:w="1330" w:type="dxa"/>
          </w:tcPr>
          <w:p w14:paraId="14A0527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2006</w:t>
            </w:r>
          </w:p>
        </w:tc>
        <w:tc>
          <w:tcPr>
            <w:tcW w:w="9450" w:type="dxa"/>
            <w:gridSpan w:val="3"/>
          </w:tcPr>
          <w:p w14:paraId="6587A432" w14:textId="6BF2AA12" w:rsidR="00996AC8" w:rsidRPr="00A82FC5" w:rsidRDefault="00996AC8" w:rsidP="00996AC8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M. Crutcher. “Parallel politics: The spatial power of New Orleans’ Labor Day parades.”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Social and Cultural Geography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7(2): 245-265.</w:t>
            </w:r>
          </w:p>
        </w:tc>
      </w:tr>
      <w:tr w:rsidR="00996AC8" w:rsidRPr="00A82FC5" w14:paraId="39BF4D14" w14:textId="77777777" w:rsidTr="00B21C96">
        <w:trPr>
          <w:trHeight w:val="67"/>
        </w:trPr>
        <w:tc>
          <w:tcPr>
            <w:tcW w:w="1330" w:type="dxa"/>
          </w:tcPr>
          <w:p w14:paraId="325EC2A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85D98E4" w14:textId="77777777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996AC8" w:rsidRPr="00A82FC5" w14:paraId="12157348" w14:textId="77777777" w:rsidTr="00B21C96">
        <w:trPr>
          <w:trHeight w:val="67"/>
        </w:trPr>
        <w:tc>
          <w:tcPr>
            <w:tcW w:w="1330" w:type="dxa"/>
          </w:tcPr>
          <w:p w14:paraId="7AFCC19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2004</w:t>
            </w:r>
          </w:p>
        </w:tc>
        <w:tc>
          <w:tcPr>
            <w:tcW w:w="9450" w:type="dxa"/>
            <w:gridSpan w:val="3"/>
          </w:tcPr>
          <w:p w14:paraId="4D9CC3EE" w14:textId="36B2472E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“Developing contradictions: Women’s participation as a site of struggle within an Indian NGO.”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Professional Geographer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56(2): 174-184.</w:t>
            </w:r>
          </w:p>
        </w:tc>
      </w:tr>
      <w:tr w:rsidR="00996AC8" w:rsidRPr="00A82FC5" w14:paraId="5BC76CFD" w14:textId="77777777" w:rsidTr="00B21C96">
        <w:trPr>
          <w:trHeight w:val="67"/>
        </w:trPr>
        <w:tc>
          <w:tcPr>
            <w:tcW w:w="1330" w:type="dxa"/>
          </w:tcPr>
          <w:p w14:paraId="5BF4414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4787258" w14:textId="77777777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6F08B430" w14:textId="77777777" w:rsidTr="00B21C96">
        <w:trPr>
          <w:trHeight w:val="67"/>
        </w:trPr>
        <w:tc>
          <w:tcPr>
            <w:tcW w:w="1330" w:type="dxa"/>
          </w:tcPr>
          <w:p w14:paraId="0CAD09A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1998</w:t>
            </w:r>
          </w:p>
        </w:tc>
        <w:tc>
          <w:tcPr>
            <w:tcW w:w="9450" w:type="dxa"/>
            <w:gridSpan w:val="3"/>
          </w:tcPr>
          <w:p w14:paraId="6557A959" w14:textId="57735AF8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G. Webster. “A socioeconomic and partisan analysis of Oregon’s anti-gay-rights referenda.”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Professional Geographer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50: 498-515.</w:t>
            </w:r>
          </w:p>
        </w:tc>
      </w:tr>
      <w:tr w:rsidR="00996AC8" w:rsidRPr="00A82FC5" w14:paraId="0E903968" w14:textId="77777777" w:rsidTr="00B21C96">
        <w:trPr>
          <w:trHeight w:val="67"/>
        </w:trPr>
        <w:tc>
          <w:tcPr>
            <w:tcW w:w="1330" w:type="dxa"/>
          </w:tcPr>
          <w:p w14:paraId="3BF5951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7666727" w14:textId="77777777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1848197E" w14:textId="77777777" w:rsidTr="00B21C96">
        <w:trPr>
          <w:trHeight w:val="67"/>
        </w:trPr>
        <w:tc>
          <w:tcPr>
            <w:tcW w:w="1330" w:type="dxa"/>
          </w:tcPr>
          <w:p w14:paraId="4DF7166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1997</w:t>
            </w:r>
          </w:p>
        </w:tc>
        <w:tc>
          <w:tcPr>
            <w:tcW w:w="9450" w:type="dxa"/>
            <w:gridSpan w:val="3"/>
          </w:tcPr>
          <w:p w14:paraId="00E31ED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“The electoral geography of Oregon’s ballot measure 16: The Death with Dignity Act.”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The Geographical Bulletin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39: 70-80.</w:t>
            </w:r>
          </w:p>
          <w:p w14:paraId="1B229202" w14:textId="68AAF0C2" w:rsidR="00B41D37" w:rsidRPr="00A82FC5" w:rsidRDefault="00B41D37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ADC8369" w14:textId="77777777" w:rsidTr="003E59DB">
        <w:trPr>
          <w:trHeight w:val="6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4D141F7" w14:textId="3284D423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Research Reports</w:t>
            </w:r>
          </w:p>
        </w:tc>
      </w:tr>
      <w:tr w:rsidR="00996AC8" w:rsidRPr="00A82FC5" w14:paraId="48167DDD" w14:textId="77777777" w:rsidTr="00B21C96">
        <w:trPr>
          <w:trHeight w:val="67"/>
        </w:trPr>
        <w:tc>
          <w:tcPr>
            <w:tcW w:w="1330" w:type="dxa"/>
          </w:tcPr>
          <w:p w14:paraId="3A306C29" w14:textId="02A3B4BB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2019</w:t>
            </w:r>
          </w:p>
        </w:tc>
        <w:tc>
          <w:tcPr>
            <w:tcW w:w="9450" w:type="dxa"/>
            <w:gridSpan w:val="3"/>
          </w:tcPr>
          <w:p w14:paraId="6EB24539" w14:textId="13CD19FC" w:rsidR="00996AC8" w:rsidRPr="00A82FC5" w:rsidRDefault="00996AC8" w:rsidP="00996AC8">
            <w:pPr>
              <w:pStyle w:val="NormalWeb"/>
              <w:rPr>
                <w:rFonts w:ascii="Calibri" w:hAnsi="Calibri" w:cs="Calibri"/>
                <w:sz w:val="16"/>
                <w:szCs w:val="16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Tiruchirappalli: City-Wide Inclusive Sanitation (CWIS) Gender Integration Action Plan. Collaborative final report submitted to International CWIS Consortium for Iris Group Consulting.</w:t>
            </w:r>
            <w:r w:rsidRPr="00A82FC5">
              <w:rPr>
                <w:rFonts w:ascii="Calibri" w:hAnsi="Calibri" w:cs="Calibri"/>
                <w:sz w:val="16"/>
                <w:szCs w:val="16"/>
              </w:rPr>
              <w:t xml:space="preserve"> </w:t>
            </w:r>
          </w:p>
        </w:tc>
      </w:tr>
      <w:tr w:rsidR="00996AC8" w:rsidRPr="00A82FC5" w14:paraId="75FA8FA6" w14:textId="77777777" w:rsidTr="00B21C96">
        <w:trPr>
          <w:trHeight w:val="67"/>
        </w:trPr>
        <w:tc>
          <w:tcPr>
            <w:tcW w:w="1330" w:type="dxa"/>
          </w:tcPr>
          <w:p w14:paraId="253C18F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D97072A" w14:textId="77777777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78174FE" w14:textId="77777777" w:rsidTr="00B21C96">
        <w:trPr>
          <w:trHeight w:val="67"/>
        </w:trPr>
        <w:tc>
          <w:tcPr>
            <w:tcW w:w="1330" w:type="dxa"/>
          </w:tcPr>
          <w:p w14:paraId="08CE295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2019</w:t>
            </w:r>
          </w:p>
        </w:tc>
        <w:tc>
          <w:tcPr>
            <w:tcW w:w="9450" w:type="dxa"/>
            <w:gridSpan w:val="3"/>
          </w:tcPr>
          <w:p w14:paraId="68148D66" w14:textId="60E87B63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Warangal, India: City-Wide Inclusive Sanitation (CWIS) Gender Integration Action Plan. Collaborative final report submitted to International CWIS Consortium for Iris Group Consulting.</w:t>
            </w:r>
          </w:p>
        </w:tc>
      </w:tr>
      <w:tr w:rsidR="00996AC8" w:rsidRPr="00A82FC5" w14:paraId="061DC2E0" w14:textId="77777777" w:rsidTr="00B21C96">
        <w:trPr>
          <w:trHeight w:val="67"/>
        </w:trPr>
        <w:tc>
          <w:tcPr>
            <w:tcW w:w="1330" w:type="dxa"/>
          </w:tcPr>
          <w:p w14:paraId="3C72268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23D5620" w14:textId="77777777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6527902" w14:textId="77777777" w:rsidTr="00B21C96">
        <w:trPr>
          <w:trHeight w:val="67"/>
        </w:trPr>
        <w:tc>
          <w:tcPr>
            <w:tcW w:w="1330" w:type="dxa"/>
          </w:tcPr>
          <w:p w14:paraId="3EC9B62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2019</w:t>
            </w:r>
          </w:p>
        </w:tc>
        <w:tc>
          <w:tcPr>
            <w:tcW w:w="9450" w:type="dxa"/>
            <w:gridSpan w:val="3"/>
          </w:tcPr>
          <w:p w14:paraId="5B5E28DC" w14:textId="04DFC2A9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Narsapur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, India: City-Wide Inclusive Sanitation (CWIS) Gender Integration Action Plan. Collaborative final report submitted to International CWIS Consortium for Iris Group Consulting.</w:t>
            </w:r>
          </w:p>
        </w:tc>
      </w:tr>
      <w:tr w:rsidR="00996AC8" w:rsidRPr="00A82FC5" w14:paraId="0AF0F8F7" w14:textId="77777777" w:rsidTr="00B21C96">
        <w:trPr>
          <w:trHeight w:val="67"/>
        </w:trPr>
        <w:tc>
          <w:tcPr>
            <w:tcW w:w="1330" w:type="dxa"/>
          </w:tcPr>
          <w:p w14:paraId="64F9099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0F17A63" w14:textId="77777777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5E83CB2" w14:textId="77777777" w:rsidTr="00B21C96">
        <w:trPr>
          <w:trHeight w:val="67"/>
        </w:trPr>
        <w:tc>
          <w:tcPr>
            <w:tcW w:w="1330" w:type="dxa"/>
          </w:tcPr>
          <w:p w14:paraId="598BDCC4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2019</w:t>
            </w:r>
          </w:p>
        </w:tc>
        <w:tc>
          <w:tcPr>
            <w:tcW w:w="9450" w:type="dxa"/>
            <w:gridSpan w:val="3"/>
          </w:tcPr>
          <w:p w14:paraId="65A13E84" w14:textId="55237A51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Wai, India: City-Wide Inclusive Sanitation (CWIS) Gender Integration Action Plan. Collaborative final report submitted to International CWIS Consortium for Iris Group Consulting.</w:t>
            </w:r>
          </w:p>
        </w:tc>
      </w:tr>
      <w:tr w:rsidR="00996AC8" w:rsidRPr="00A82FC5" w14:paraId="3F4FA7BB" w14:textId="77777777" w:rsidTr="00B21C96">
        <w:trPr>
          <w:trHeight w:val="67"/>
        </w:trPr>
        <w:tc>
          <w:tcPr>
            <w:tcW w:w="1330" w:type="dxa"/>
          </w:tcPr>
          <w:p w14:paraId="1785386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CD1950B" w14:textId="77777777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E77CC79" w14:textId="77777777" w:rsidTr="00B21C96">
        <w:trPr>
          <w:trHeight w:val="67"/>
        </w:trPr>
        <w:tc>
          <w:tcPr>
            <w:tcW w:w="1330" w:type="dxa"/>
          </w:tcPr>
          <w:p w14:paraId="6DE2779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</w:tc>
        <w:tc>
          <w:tcPr>
            <w:tcW w:w="9450" w:type="dxa"/>
            <w:gridSpan w:val="3"/>
          </w:tcPr>
          <w:p w14:paraId="2412C0B6" w14:textId="44C3D49A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K, Bhat, S, Kulkarni, S, Goel, A, Grover, E, Rao, N and Cumming, O, and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Dreibelbis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, R. 2018. The evaluation of a sanitation intervention on sanitation-related emotional and psychological well-being among women and girls in Bihar, 3ie Grantee Final Report. New Delhi: International Initiative for Impact Evaluation (3ie).</w:t>
            </w:r>
          </w:p>
        </w:tc>
      </w:tr>
      <w:tr w:rsidR="00996AC8" w:rsidRPr="00A82FC5" w14:paraId="2EEF4E69" w14:textId="77777777" w:rsidTr="00B21C96">
        <w:trPr>
          <w:trHeight w:val="67"/>
        </w:trPr>
        <w:tc>
          <w:tcPr>
            <w:tcW w:w="1330" w:type="dxa"/>
          </w:tcPr>
          <w:p w14:paraId="54EC2D4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392B9D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0DF67DC1" w14:textId="77777777" w:rsidTr="00B21C96">
        <w:trPr>
          <w:trHeight w:val="67"/>
        </w:trPr>
        <w:tc>
          <w:tcPr>
            <w:tcW w:w="1330" w:type="dxa"/>
          </w:tcPr>
          <w:p w14:paraId="2D9FD09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2016</w:t>
            </w:r>
          </w:p>
        </w:tc>
        <w:tc>
          <w:tcPr>
            <w:tcW w:w="9450" w:type="dxa"/>
            <w:gridSpan w:val="3"/>
          </w:tcPr>
          <w:p w14:paraId="6710E38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Dreibelbis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R., Kulkarni, K., Bhat, S., Chakraborty, P., and E. Gordon. “Understanding Gendered Sanitation Vulnerabilities: A Study in Uttar Pradesh.” Final Report for Sanitation and Hygiene Applied Research for Equity (SHARE). </w:t>
            </w:r>
            <w:hyperlink r:id="rId8" w:history="1">
              <w:r w:rsidRPr="00A82FC5">
                <w:rPr>
                  <w:rStyle w:val="Hyperlink"/>
                  <w:rFonts w:asciiTheme="minorHAnsi" w:hAnsiTheme="minorHAnsi"/>
                  <w:color w:val="auto"/>
                  <w:sz w:val="20"/>
                  <w:szCs w:val="20"/>
                </w:rPr>
                <w:t>http://www.shareresearch.org/research/understanding-gendered-sanitation-vulnerabilities-study-uttar-pradesh</w:t>
              </w:r>
            </w:hyperlink>
          </w:p>
        </w:tc>
      </w:tr>
      <w:tr w:rsidR="00996AC8" w:rsidRPr="00A82FC5" w14:paraId="6ACAD58B" w14:textId="77777777" w:rsidTr="00B21C96">
        <w:trPr>
          <w:trHeight w:val="67"/>
        </w:trPr>
        <w:tc>
          <w:tcPr>
            <w:tcW w:w="1330" w:type="dxa"/>
          </w:tcPr>
          <w:p w14:paraId="44430D4F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B62726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88923C7" w14:textId="77777777" w:rsidTr="00B21C96">
        <w:trPr>
          <w:trHeight w:val="67"/>
        </w:trPr>
        <w:tc>
          <w:tcPr>
            <w:tcW w:w="1330" w:type="dxa"/>
          </w:tcPr>
          <w:p w14:paraId="026F1B54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7B78134B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Kulkarni, K., 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O’Reilly, K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., and S. Bhat. “Sanitation Vulnerability: Women’s Stress and Struggles for Violence-free Sanitation.” Final Report for Water Supply and Sanitation Collaborative Council (WSSCC) and Sanitation and Hygiene Applied Research for Equity (SHARE). </w:t>
            </w:r>
            <w:hyperlink r:id="rId9" w:history="1">
              <w:r w:rsidRPr="00A82FC5">
                <w:rPr>
                  <w:rStyle w:val="Hyperlink"/>
                  <w:rFonts w:asciiTheme="minorHAnsi" w:hAnsiTheme="minorHAnsi"/>
                  <w:color w:val="auto"/>
                  <w:sz w:val="20"/>
                  <w:szCs w:val="20"/>
                </w:rPr>
                <w:t>http://www.shareresearch.org/project/sanitation-vulnerability</w:t>
              </w:r>
            </w:hyperlink>
          </w:p>
        </w:tc>
      </w:tr>
      <w:tr w:rsidR="00996AC8" w:rsidRPr="00A82FC5" w14:paraId="63265E58" w14:textId="77777777" w:rsidTr="00B21C96">
        <w:trPr>
          <w:trHeight w:val="67"/>
        </w:trPr>
        <w:tc>
          <w:tcPr>
            <w:tcW w:w="1330" w:type="dxa"/>
          </w:tcPr>
          <w:p w14:paraId="502E59B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D33B15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09E1C546" w14:textId="77777777" w:rsidTr="00B21C96">
        <w:trPr>
          <w:trHeight w:val="67"/>
        </w:trPr>
        <w:tc>
          <w:tcPr>
            <w:tcW w:w="1330" w:type="dxa"/>
          </w:tcPr>
          <w:p w14:paraId="51FE41B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222BEAF7" w14:textId="77777777" w:rsidR="00996AC8" w:rsidRPr="00A82FC5" w:rsidRDefault="00996AC8" w:rsidP="00996AC8">
            <w:pPr>
              <w:pStyle w:val="Header"/>
              <w:ind w:right="-144"/>
              <w:rPr>
                <w:rFonts w:asciiTheme="minorHAnsi" w:hAnsiTheme="minorHAnsi"/>
                <w:sz w:val="20"/>
              </w:rPr>
            </w:pPr>
            <w:r w:rsidRPr="00A82FC5">
              <w:rPr>
                <w:rFonts w:asciiTheme="minorHAnsi" w:hAnsiTheme="minorHAnsi"/>
                <w:sz w:val="20"/>
              </w:rPr>
              <w:t xml:space="preserve">O’Reilly, K., and E. Louis. “Successful Sanitation in rural India: Gaining acceptance for Passive Latrine Use Monitors (PLUMS) in Himachal Pradesh” </w:t>
            </w:r>
            <w:r w:rsidRPr="00A82FC5">
              <w:rPr>
                <w:rFonts w:asciiTheme="minorHAnsi" w:hAnsiTheme="minorHAnsi"/>
                <w:i/>
                <w:sz w:val="20"/>
              </w:rPr>
              <w:t xml:space="preserve">and </w:t>
            </w:r>
            <w:r w:rsidRPr="00A82FC5">
              <w:rPr>
                <w:rFonts w:asciiTheme="minorHAnsi" w:hAnsiTheme="minorHAnsi"/>
                <w:sz w:val="20"/>
              </w:rPr>
              <w:t>“PLUM Installation Steps.” Field Methodologies for the Bill &amp; Melinda Gates Foundation.</w:t>
            </w:r>
          </w:p>
        </w:tc>
      </w:tr>
      <w:tr w:rsidR="00996AC8" w:rsidRPr="00A82FC5" w14:paraId="1427BA7A" w14:textId="77777777" w:rsidTr="00B21C96">
        <w:trPr>
          <w:trHeight w:val="67"/>
        </w:trPr>
        <w:tc>
          <w:tcPr>
            <w:tcW w:w="1330" w:type="dxa"/>
          </w:tcPr>
          <w:p w14:paraId="40D5183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A0DF2C8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327BB" w:rsidRPr="00A82FC5" w14:paraId="5FA5ED17" w14:textId="77777777" w:rsidTr="00B21C96">
        <w:trPr>
          <w:trHeight w:val="67"/>
        </w:trPr>
        <w:tc>
          <w:tcPr>
            <w:tcW w:w="1330" w:type="dxa"/>
          </w:tcPr>
          <w:p w14:paraId="3D858277" w14:textId="716D29DE" w:rsidR="00D327BB" w:rsidRPr="00A82FC5" w:rsidRDefault="00D327BB" w:rsidP="00D327BB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45EAE6D2" w14:textId="03EC1B65" w:rsidR="00D327BB" w:rsidRPr="00A82FC5" w:rsidRDefault="00D327BB" w:rsidP="00D327BB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K., and E. Louis. “The Toilet Tripod: Understanding successful sanitation in rural India.” Final Report for the Bill &amp; Melinda Gates Foundation.</w:t>
            </w:r>
          </w:p>
        </w:tc>
      </w:tr>
      <w:tr w:rsidR="00996AC8" w:rsidRPr="00A82FC5" w14:paraId="65EF0749" w14:textId="77777777" w:rsidTr="00B21C96">
        <w:trPr>
          <w:trHeight w:val="67"/>
        </w:trPr>
        <w:tc>
          <w:tcPr>
            <w:tcW w:w="1330" w:type="dxa"/>
          </w:tcPr>
          <w:p w14:paraId="67684860" w14:textId="13E39AFB" w:rsidR="00D327BB" w:rsidRPr="00A82FC5" w:rsidRDefault="00D327BB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6AD6B03" w14:textId="6657ED3A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7EB2E6C" w14:textId="77777777" w:rsidTr="003E59DB">
        <w:trPr>
          <w:trHeight w:val="6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1139F7FC" w14:textId="77777777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lastRenderedPageBreak/>
              <w:t>Edited Book Chapters</w:t>
            </w:r>
          </w:p>
        </w:tc>
      </w:tr>
      <w:tr w:rsidR="00996AC8" w:rsidRPr="00A82FC5" w14:paraId="38EB7228" w14:textId="77777777" w:rsidTr="00B21C96">
        <w:trPr>
          <w:trHeight w:val="67"/>
        </w:trPr>
        <w:tc>
          <w:tcPr>
            <w:tcW w:w="1330" w:type="dxa"/>
          </w:tcPr>
          <w:p w14:paraId="1A9D01AB" w14:textId="38E66D98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</w:tc>
        <w:tc>
          <w:tcPr>
            <w:tcW w:w="9450" w:type="dxa"/>
            <w:gridSpan w:val="3"/>
          </w:tcPr>
          <w:p w14:paraId="1455C175" w14:textId="652289B5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R.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Dreibelbis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. “WASH and gender: understanding gendered consequences and impacts of WASH in/security,” In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Equality in Water and Sanitation Services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. Oliver Cumming and Tom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Slaymaker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, eds. London: Routledge. 80-93.</w:t>
            </w:r>
          </w:p>
        </w:tc>
      </w:tr>
      <w:tr w:rsidR="00996AC8" w:rsidRPr="00A82FC5" w14:paraId="3F5454A2" w14:textId="77777777" w:rsidTr="00B21C96">
        <w:trPr>
          <w:trHeight w:val="67"/>
        </w:trPr>
        <w:tc>
          <w:tcPr>
            <w:tcW w:w="1330" w:type="dxa"/>
          </w:tcPr>
          <w:p w14:paraId="3B873B6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DFEB436" w14:textId="6D5F1D8A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5AC6E528" w14:textId="77777777" w:rsidTr="00B21C96">
        <w:trPr>
          <w:trHeight w:val="67"/>
        </w:trPr>
        <w:tc>
          <w:tcPr>
            <w:tcW w:w="1330" w:type="dxa"/>
          </w:tcPr>
          <w:p w14:paraId="213F9C9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2016</w:t>
            </w:r>
          </w:p>
          <w:p w14:paraId="206779F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CBDDCA8" w14:textId="6ED07ABF" w:rsidR="00996AC8" w:rsidRPr="00A82FC5" w:rsidRDefault="00996AC8" w:rsidP="00996AC8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“Surviving as an unequal community: WASH for those on the margins,” In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Eating/Drinking/Surviving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: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The International Year of Global Understanding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. Peter Jackson, Walter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Spiess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, and Farhana Sultana, eds. New York: Springer. 51-56.</w:t>
            </w:r>
          </w:p>
        </w:tc>
      </w:tr>
      <w:tr w:rsidR="00996AC8" w:rsidRPr="00A82FC5" w14:paraId="500DDCD9" w14:textId="77777777" w:rsidTr="00B21C96">
        <w:trPr>
          <w:trHeight w:val="67"/>
        </w:trPr>
        <w:tc>
          <w:tcPr>
            <w:tcW w:w="1330" w:type="dxa"/>
          </w:tcPr>
          <w:p w14:paraId="1B521E5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8632EF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2F804DEC" w14:textId="77777777" w:rsidTr="00B21C96">
        <w:trPr>
          <w:trHeight w:val="67"/>
        </w:trPr>
        <w:tc>
          <w:tcPr>
            <w:tcW w:w="1330" w:type="dxa"/>
          </w:tcPr>
          <w:p w14:paraId="3EDE5B3B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2016</w:t>
            </w:r>
          </w:p>
          <w:p w14:paraId="735EBD93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49B93C3" w14:textId="6141A9F6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K., *Louis, E., Thomas, E., and A. Sinha. “</w:t>
            </w:r>
            <w:r w:rsidRPr="00A82FC5">
              <w:rPr>
                <w:rFonts w:asciiTheme="minorHAnsi" w:eastAsia="MS Gothic" w:hAnsiTheme="minorHAnsi"/>
                <w:bCs/>
                <w:sz w:val="20"/>
                <w:szCs w:val="20"/>
              </w:rPr>
              <w:t>Combining sensor monitoring and ethnography to evaluate household latrine usage in rural India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,” In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Broken Pumps and Promises: Incentivizing Impact in Environmental Health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. Evan Thomas, ed. New York: Springer. 195-209.</w:t>
            </w:r>
          </w:p>
        </w:tc>
      </w:tr>
      <w:tr w:rsidR="00996AC8" w:rsidRPr="00A82FC5" w14:paraId="0F129596" w14:textId="77777777" w:rsidTr="00B21C96">
        <w:trPr>
          <w:trHeight w:val="67"/>
        </w:trPr>
        <w:tc>
          <w:tcPr>
            <w:tcW w:w="1330" w:type="dxa"/>
          </w:tcPr>
          <w:p w14:paraId="683A2568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9B9FC5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A4BF009" w14:textId="77777777" w:rsidTr="00B21C96">
        <w:trPr>
          <w:trHeight w:val="67"/>
        </w:trPr>
        <w:tc>
          <w:tcPr>
            <w:tcW w:w="1330" w:type="dxa"/>
          </w:tcPr>
          <w:p w14:paraId="5701584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69A3C1BA" w14:textId="7890EBBD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“Resolving a gendered paradox: Women’s participation and the NGO boom in north India,” In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Theorizing NGOs: States, Feminisms, and Neoliberalism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. Victoria Bernal and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Inderpal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 Grewal, eds. Durham: Duke University Press. 143-165.</w:t>
            </w:r>
          </w:p>
        </w:tc>
      </w:tr>
      <w:tr w:rsidR="00996AC8" w:rsidRPr="00A82FC5" w14:paraId="0013E0ED" w14:textId="77777777" w:rsidTr="003E59DB">
        <w:trPr>
          <w:trHeight w:val="67"/>
        </w:trPr>
        <w:tc>
          <w:tcPr>
            <w:tcW w:w="10780" w:type="dxa"/>
            <w:gridSpan w:val="4"/>
          </w:tcPr>
          <w:p w14:paraId="5E445F9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996AC8" w:rsidRPr="00A82FC5" w14:paraId="7401FFDE" w14:textId="77777777" w:rsidTr="00B21C96">
        <w:trPr>
          <w:trHeight w:val="67"/>
        </w:trPr>
        <w:tc>
          <w:tcPr>
            <w:tcW w:w="1330" w:type="dxa"/>
          </w:tcPr>
          <w:p w14:paraId="15A8990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2012</w:t>
            </w:r>
          </w:p>
        </w:tc>
        <w:tc>
          <w:tcPr>
            <w:tcW w:w="9450" w:type="dxa"/>
            <w:gridSpan w:val="3"/>
          </w:tcPr>
          <w:p w14:paraId="0002519F" w14:textId="14C67349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“Modern water for modern women: Questioning the relationship between gender, empowerment and participation,” In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Diverting the Flow: Gender Equity and Water in South Asia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.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Margreet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Zwarteveen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Sarah Ahmed, and </w:t>
            </w:r>
            <w:r w:rsidRPr="00A82FC5">
              <w:rPr>
                <w:rFonts w:asciiTheme="minorHAnsi" w:hAnsiTheme="minorHAnsi"/>
                <w:iCs/>
                <w:sz w:val="20"/>
                <w:szCs w:val="20"/>
              </w:rPr>
              <w:t xml:space="preserve">Suman </w:t>
            </w:r>
            <w:proofErr w:type="spellStart"/>
            <w:r w:rsidRPr="00A82FC5">
              <w:rPr>
                <w:rFonts w:asciiTheme="minorHAnsi" w:hAnsiTheme="minorHAnsi"/>
                <w:iCs/>
                <w:sz w:val="20"/>
                <w:szCs w:val="20"/>
              </w:rPr>
              <w:t>Rimal</w:t>
            </w:r>
            <w:proofErr w:type="spellEnd"/>
            <w:r w:rsidRPr="00A82FC5">
              <w:rPr>
                <w:rFonts w:asciiTheme="minorHAnsi" w:hAnsiTheme="minorHAnsi"/>
                <w:iCs/>
                <w:sz w:val="20"/>
                <w:szCs w:val="20"/>
              </w:rPr>
              <w:t xml:space="preserve"> Gautam,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eds. New Delhi: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Zubaan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. 273-300.</w:t>
            </w:r>
          </w:p>
        </w:tc>
      </w:tr>
      <w:tr w:rsidR="00996AC8" w:rsidRPr="00A82FC5" w14:paraId="6D685C60" w14:textId="77777777" w:rsidTr="00B21C96">
        <w:trPr>
          <w:trHeight w:val="67"/>
        </w:trPr>
        <w:tc>
          <w:tcPr>
            <w:tcW w:w="1330" w:type="dxa"/>
          </w:tcPr>
          <w:p w14:paraId="0BC1DDC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7651F23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312477A" w14:textId="77777777" w:rsidTr="00B21C96">
        <w:trPr>
          <w:trHeight w:val="67"/>
        </w:trPr>
        <w:tc>
          <w:tcPr>
            <w:tcW w:w="1330" w:type="dxa"/>
          </w:tcPr>
          <w:p w14:paraId="57ACC6D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2008</w:t>
            </w:r>
          </w:p>
        </w:tc>
        <w:tc>
          <w:tcPr>
            <w:tcW w:w="9450" w:type="dxa"/>
            <w:gridSpan w:val="3"/>
          </w:tcPr>
          <w:p w14:paraId="1A54D23E" w14:textId="2041B686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“Insider/Outsider Politics: Implementing Gendered Participation in Water Resource Management,” In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Gender and Natural Resource Management: Livelihoods, Mobility and Interventions.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Bernadette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Resurreccion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 and Rebecca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Elmhirst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,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eds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.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London: Earthscan. 195-212.</w:t>
            </w:r>
          </w:p>
        </w:tc>
      </w:tr>
      <w:tr w:rsidR="00996AC8" w:rsidRPr="00A82FC5" w14:paraId="05601B10" w14:textId="77777777" w:rsidTr="00B21C96">
        <w:trPr>
          <w:trHeight w:val="67"/>
        </w:trPr>
        <w:tc>
          <w:tcPr>
            <w:tcW w:w="1330" w:type="dxa"/>
          </w:tcPr>
          <w:p w14:paraId="47874708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BBCCF0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6563437B" w14:textId="77777777" w:rsidTr="00B21C96">
        <w:trPr>
          <w:trHeight w:val="67"/>
        </w:trPr>
        <w:tc>
          <w:tcPr>
            <w:tcW w:w="1330" w:type="dxa"/>
          </w:tcPr>
          <w:p w14:paraId="0ECCB3D5" w14:textId="4BA748DF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2003</w:t>
            </w:r>
          </w:p>
        </w:tc>
        <w:tc>
          <w:tcPr>
            <w:tcW w:w="9450" w:type="dxa"/>
            <w:gridSpan w:val="3"/>
          </w:tcPr>
          <w:p w14:paraId="5E1BA3AE" w14:textId="21F410D8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“Competing logics of women’s participation in a Rajasthan development project,” In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Institutions and Social Change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. Surjit Singh and Varsha Joshi, eds. Jaipur: Rawat. 272-291.</w:t>
            </w:r>
          </w:p>
        </w:tc>
      </w:tr>
      <w:tr w:rsidR="00387071" w:rsidRPr="00A82FC5" w14:paraId="3FD2271C" w14:textId="77777777" w:rsidTr="00B21C96">
        <w:trPr>
          <w:trHeight w:val="67"/>
        </w:trPr>
        <w:tc>
          <w:tcPr>
            <w:tcW w:w="1330" w:type="dxa"/>
          </w:tcPr>
          <w:p w14:paraId="4C326F01" w14:textId="77777777" w:rsidR="00387071" w:rsidRPr="00A82FC5" w:rsidRDefault="00387071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5D963B0" w14:textId="77777777" w:rsidR="00387071" w:rsidRPr="00A82FC5" w:rsidRDefault="00387071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3B8AEFC" w14:textId="77777777" w:rsidTr="003E59DB">
        <w:trPr>
          <w:trHeight w:val="6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146C9CD" w14:textId="6700B53B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Editor, Special Issues</w:t>
            </w:r>
          </w:p>
        </w:tc>
      </w:tr>
      <w:tr w:rsidR="00996AC8" w:rsidRPr="00A82FC5" w14:paraId="021D7E24" w14:textId="77777777" w:rsidTr="00402B13">
        <w:trPr>
          <w:trHeight w:val="67"/>
        </w:trPr>
        <w:tc>
          <w:tcPr>
            <w:tcW w:w="1330" w:type="dxa"/>
          </w:tcPr>
          <w:p w14:paraId="7C08B566" w14:textId="58888827" w:rsidR="00996AC8" w:rsidRPr="00A82FC5" w:rsidRDefault="0062568A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2021</w:t>
            </w:r>
          </w:p>
        </w:tc>
        <w:tc>
          <w:tcPr>
            <w:tcW w:w="9450" w:type="dxa"/>
            <w:gridSpan w:val="3"/>
          </w:tcPr>
          <w:p w14:paraId="75240695" w14:textId="3832AB41" w:rsidR="00996AC8" w:rsidRPr="00A82FC5" w:rsidRDefault="00996AC8" w:rsidP="00996AC8">
            <w:pPr>
              <w:rPr>
                <w:rFonts w:ascii="Tahoma" w:hAnsi="Tahoma" w:cs="Tahoma"/>
                <w:i/>
                <w:iCs/>
                <w:color w:val="000000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Ramakrishnan, K., O’Reilly, K., and J. </w:t>
            </w: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Budds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  <w:r w:rsidRPr="00A82FC5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Between Decay and Repair: Embodied Experiences of Infrastructure and Processes of Urban Transformation. </w:t>
            </w:r>
            <w:r w:rsidRPr="00A82FC5"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  <w:t>Environment and Planning: E</w:t>
            </w:r>
          </w:p>
        </w:tc>
      </w:tr>
      <w:tr w:rsidR="00996AC8" w:rsidRPr="00A82FC5" w14:paraId="535A5816" w14:textId="77777777" w:rsidTr="00402B13">
        <w:trPr>
          <w:trHeight w:val="67"/>
        </w:trPr>
        <w:tc>
          <w:tcPr>
            <w:tcW w:w="1330" w:type="dxa"/>
          </w:tcPr>
          <w:p w14:paraId="15385D7F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E677E0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3036FCBA" w14:textId="77777777" w:rsidTr="00402B13">
        <w:trPr>
          <w:trHeight w:val="67"/>
        </w:trPr>
        <w:tc>
          <w:tcPr>
            <w:tcW w:w="1330" w:type="dxa"/>
          </w:tcPr>
          <w:p w14:paraId="51004D9F" w14:textId="3DC58C04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2009</w:t>
            </w:r>
          </w:p>
        </w:tc>
        <w:tc>
          <w:tcPr>
            <w:tcW w:w="9450" w:type="dxa"/>
            <w:gridSpan w:val="3"/>
          </w:tcPr>
          <w:p w14:paraId="13AEB3DE" w14:textId="00038438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Laurie, N., Sultana, F., and S. Halvorson. Global Geographies of Gender and Water.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Gender, Place and Culture</w:t>
            </w:r>
          </w:p>
        </w:tc>
      </w:tr>
      <w:tr w:rsidR="00387071" w:rsidRPr="00A82FC5" w14:paraId="017F8A4F" w14:textId="77777777" w:rsidTr="00402B13">
        <w:trPr>
          <w:trHeight w:val="67"/>
        </w:trPr>
        <w:tc>
          <w:tcPr>
            <w:tcW w:w="1330" w:type="dxa"/>
          </w:tcPr>
          <w:p w14:paraId="29F43D55" w14:textId="77777777" w:rsidR="00387071" w:rsidRPr="00A82FC5" w:rsidRDefault="00387071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9E1AB91" w14:textId="77777777" w:rsidR="00387071" w:rsidRPr="00A82FC5" w:rsidRDefault="00387071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671363CB" w14:textId="77777777" w:rsidTr="003E59DB">
        <w:trPr>
          <w:trHeight w:val="6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5C8E559" w14:textId="77777777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Non-Peer Reviewed Publications</w:t>
            </w:r>
          </w:p>
        </w:tc>
      </w:tr>
      <w:tr w:rsidR="00996AC8" w:rsidRPr="00A82FC5" w14:paraId="5ED0033E" w14:textId="77777777" w:rsidTr="00B21C96">
        <w:trPr>
          <w:trHeight w:val="67"/>
        </w:trPr>
        <w:tc>
          <w:tcPr>
            <w:tcW w:w="1330" w:type="dxa"/>
          </w:tcPr>
          <w:p w14:paraId="56BCC98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238C7778" w14:textId="7D982960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Book review of Katharine McKinnon’s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Development Professionals in Northern Thailand: Hope, Politics and Practice.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Honolulu: University of Hawai’i Press.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Social &amp; Cultural Geography 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15(7): 857-858.</w:t>
            </w:r>
          </w:p>
        </w:tc>
      </w:tr>
      <w:tr w:rsidR="00996AC8" w:rsidRPr="00A82FC5" w14:paraId="381A2228" w14:textId="77777777" w:rsidTr="00B21C96">
        <w:trPr>
          <w:trHeight w:val="67"/>
        </w:trPr>
        <w:tc>
          <w:tcPr>
            <w:tcW w:w="1330" w:type="dxa"/>
          </w:tcPr>
          <w:p w14:paraId="6D195AC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0BB9A4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5FE9D451" w14:textId="77777777" w:rsidTr="00B21C96">
        <w:trPr>
          <w:trHeight w:val="67"/>
        </w:trPr>
        <w:tc>
          <w:tcPr>
            <w:tcW w:w="1330" w:type="dxa"/>
          </w:tcPr>
          <w:p w14:paraId="5D9D313F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72772596" w14:textId="438DCDD8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“Snapshots of gender and WASH innovations in India” on Maternal Health Task Force Blog. </w:t>
            </w:r>
            <w:hyperlink r:id="rId10" w:history="1">
              <w:r w:rsidRPr="00A82FC5">
                <w:rPr>
                  <w:rStyle w:val="Hyperlink"/>
                  <w:rFonts w:asciiTheme="minorHAnsi" w:hAnsiTheme="minorHAnsi"/>
                  <w:color w:val="auto"/>
                  <w:sz w:val="20"/>
                  <w:szCs w:val="20"/>
                </w:rPr>
                <w:t>http://maternalhealthtaskforce.org/discuss/wpblog/2013/03/07/snapshots-of-gender-and-wash-innovations-in-india/</w:t>
              </w:r>
            </w:hyperlink>
          </w:p>
        </w:tc>
      </w:tr>
      <w:tr w:rsidR="00996AC8" w:rsidRPr="00A82FC5" w14:paraId="7ADC90B3" w14:textId="77777777" w:rsidTr="00B21C96">
        <w:trPr>
          <w:trHeight w:val="67"/>
        </w:trPr>
        <w:tc>
          <w:tcPr>
            <w:tcW w:w="1330" w:type="dxa"/>
          </w:tcPr>
          <w:p w14:paraId="288305C3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580D79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2BC1BF6C" w14:textId="77777777" w:rsidTr="00B21C96">
        <w:trPr>
          <w:trHeight w:val="67"/>
        </w:trPr>
        <w:tc>
          <w:tcPr>
            <w:tcW w:w="1330" w:type="dxa"/>
          </w:tcPr>
          <w:p w14:paraId="7AA82E1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2012</w:t>
            </w:r>
          </w:p>
        </w:tc>
        <w:tc>
          <w:tcPr>
            <w:tcW w:w="9450" w:type="dxa"/>
            <w:gridSpan w:val="3"/>
          </w:tcPr>
          <w:p w14:paraId="20FD2D5B" w14:textId="5178302D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“Geography matters: The importance of land, water, and space in sanitation studies.”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W</w:t>
            </w:r>
            <w:r w:rsidRPr="00A82FC5">
              <w:rPr>
                <w:rStyle w:val="Emphasis"/>
                <w:rFonts w:asciiTheme="minorHAnsi" w:eastAsia="Arial Unicode MS" w:hAnsiTheme="minorHAnsi"/>
                <w:sz w:val="20"/>
                <w:szCs w:val="20"/>
              </w:rPr>
              <w:t xml:space="preserve">H2O: The Journal of Gender and Water  </w:t>
            </w:r>
            <w:r w:rsidRPr="00A82FC5">
              <w:rPr>
                <w:rStyle w:val="Emphasis"/>
                <w:rFonts w:asciiTheme="minorHAnsi" w:eastAsia="Arial Unicode MS" w:hAnsiTheme="minorHAnsi"/>
                <w:i w:val="0"/>
                <w:sz w:val="20"/>
                <w:szCs w:val="20"/>
              </w:rPr>
              <w:t>1(1): 8-9.</w:t>
            </w:r>
            <w:r w:rsidRPr="00A82FC5">
              <w:rPr>
                <w:rStyle w:val="Emphasis"/>
                <w:rFonts w:asciiTheme="minorHAnsi" w:eastAsia="Arial Unicode MS" w:hAnsiTheme="minorHAnsi"/>
                <w:sz w:val="20"/>
                <w:szCs w:val="20"/>
              </w:rPr>
              <w:t xml:space="preserve">  </w:t>
            </w:r>
            <w:hyperlink r:id="rId11" w:history="1">
              <w:r w:rsidRPr="00A82FC5">
                <w:rPr>
                  <w:rStyle w:val="Hyperlink"/>
                  <w:rFonts w:asciiTheme="minorHAnsi" w:hAnsiTheme="minorHAnsi"/>
                  <w:color w:val="auto"/>
                  <w:sz w:val="20"/>
                  <w:szCs w:val="20"/>
                </w:rPr>
                <w:t>http://wh2ojournal.com</w:t>
              </w:r>
            </w:hyperlink>
          </w:p>
        </w:tc>
      </w:tr>
      <w:tr w:rsidR="00996AC8" w:rsidRPr="00A82FC5" w14:paraId="57361C43" w14:textId="77777777" w:rsidTr="00B21C96">
        <w:trPr>
          <w:trHeight w:val="67"/>
        </w:trPr>
        <w:tc>
          <w:tcPr>
            <w:tcW w:w="1330" w:type="dxa"/>
          </w:tcPr>
          <w:p w14:paraId="42D9510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6063543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1BB89D5F" w14:textId="77777777" w:rsidTr="00B21C96">
        <w:trPr>
          <w:trHeight w:val="67"/>
        </w:trPr>
        <w:tc>
          <w:tcPr>
            <w:tcW w:w="1330" w:type="dxa"/>
          </w:tcPr>
          <w:p w14:paraId="51E716C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2012</w:t>
            </w:r>
          </w:p>
        </w:tc>
        <w:tc>
          <w:tcPr>
            <w:tcW w:w="9450" w:type="dxa"/>
            <w:gridSpan w:val="3"/>
          </w:tcPr>
          <w:p w14:paraId="29617B01" w14:textId="655FAE32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“Response: New directions in feminist political ecology” on University of Kentucky Political Ecology Working Group Blog, Patrick Bigger, ed. </w:t>
            </w:r>
            <w:hyperlink r:id="rId12" w:history="1">
              <w:r w:rsidRPr="00A82FC5">
                <w:rPr>
                  <w:rStyle w:val="Hyperlink"/>
                  <w:rFonts w:asciiTheme="minorHAnsi" w:hAnsiTheme="minorHAnsi"/>
                  <w:color w:val="auto"/>
                  <w:sz w:val="20"/>
                  <w:szCs w:val="20"/>
                </w:rPr>
                <w:t>http://www.politicalecology.org/2012/03/responses-new-direction-in-feminist.html</w:t>
              </w:r>
            </w:hyperlink>
          </w:p>
        </w:tc>
      </w:tr>
      <w:tr w:rsidR="00996AC8" w:rsidRPr="00A82FC5" w14:paraId="7092B75B" w14:textId="77777777" w:rsidTr="00B21C96">
        <w:trPr>
          <w:trHeight w:val="67"/>
        </w:trPr>
        <w:tc>
          <w:tcPr>
            <w:tcW w:w="1330" w:type="dxa"/>
          </w:tcPr>
          <w:p w14:paraId="147A0E58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9850EB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7F29F6E" w14:textId="77777777" w:rsidTr="00B21C96">
        <w:trPr>
          <w:trHeight w:val="67"/>
        </w:trPr>
        <w:tc>
          <w:tcPr>
            <w:tcW w:w="1330" w:type="dxa"/>
          </w:tcPr>
          <w:p w14:paraId="47910A54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2246247D" w14:textId="5C83C8BA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Book review of Sumathi Ramaswamy’s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The Goddess and the Nation: Mapping Mother India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. Durham: Duke University Press.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Journal of Historical Geography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37: 393-394.</w:t>
            </w:r>
          </w:p>
        </w:tc>
      </w:tr>
      <w:tr w:rsidR="00996AC8" w:rsidRPr="00A82FC5" w14:paraId="11DA5F29" w14:textId="77777777" w:rsidTr="00B21C96">
        <w:trPr>
          <w:trHeight w:val="67"/>
        </w:trPr>
        <w:tc>
          <w:tcPr>
            <w:tcW w:w="1330" w:type="dxa"/>
          </w:tcPr>
          <w:p w14:paraId="31DB3ED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3078086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054C12A3" w14:textId="77777777" w:rsidTr="00B21C96">
        <w:trPr>
          <w:trHeight w:val="67"/>
        </w:trPr>
        <w:tc>
          <w:tcPr>
            <w:tcW w:w="1330" w:type="dxa"/>
          </w:tcPr>
          <w:p w14:paraId="0181708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2007</w:t>
            </w:r>
          </w:p>
        </w:tc>
        <w:tc>
          <w:tcPr>
            <w:tcW w:w="9450" w:type="dxa"/>
            <w:gridSpan w:val="3"/>
          </w:tcPr>
          <w:p w14:paraId="5DC5B8B6" w14:textId="11D8FB41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“Participation,” In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Encyclopedia of Environment &amp; Society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Paul Robbins, ed. Thousand Oaks: Sage. </w:t>
            </w:r>
          </w:p>
        </w:tc>
      </w:tr>
      <w:tr w:rsidR="00996AC8" w:rsidRPr="00A82FC5" w14:paraId="23844CD8" w14:textId="77777777" w:rsidTr="00B21C96">
        <w:trPr>
          <w:trHeight w:val="67"/>
        </w:trPr>
        <w:tc>
          <w:tcPr>
            <w:tcW w:w="1330" w:type="dxa"/>
          </w:tcPr>
          <w:p w14:paraId="5273A11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8F82A8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65F782D7" w14:textId="77777777" w:rsidTr="00B21C96">
        <w:trPr>
          <w:trHeight w:val="67"/>
        </w:trPr>
        <w:tc>
          <w:tcPr>
            <w:tcW w:w="1330" w:type="dxa"/>
          </w:tcPr>
          <w:p w14:paraId="2584BF1B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2006</w:t>
            </w:r>
          </w:p>
        </w:tc>
        <w:tc>
          <w:tcPr>
            <w:tcW w:w="9450" w:type="dxa"/>
            <w:gridSpan w:val="3"/>
          </w:tcPr>
          <w:p w14:paraId="70A430F8" w14:textId="19C714C6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“NGOs” and “Hegemony,” In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Encyclopedia of Human Geography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, Barney Warf, ed. Thousand Oaks: Sage.</w:t>
            </w:r>
          </w:p>
        </w:tc>
      </w:tr>
      <w:tr w:rsidR="00996AC8" w:rsidRPr="00A82FC5" w14:paraId="55716366" w14:textId="77777777" w:rsidTr="00B21C96">
        <w:trPr>
          <w:trHeight w:val="67"/>
        </w:trPr>
        <w:tc>
          <w:tcPr>
            <w:tcW w:w="1330" w:type="dxa"/>
          </w:tcPr>
          <w:p w14:paraId="63636FE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8C9168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0A8ED908" w14:textId="77777777" w:rsidTr="00B21C96">
        <w:trPr>
          <w:trHeight w:val="67"/>
        </w:trPr>
        <w:tc>
          <w:tcPr>
            <w:tcW w:w="1330" w:type="dxa"/>
          </w:tcPr>
          <w:p w14:paraId="79FF28B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lastRenderedPageBreak/>
              <w:t>2005</w:t>
            </w:r>
          </w:p>
        </w:tc>
        <w:tc>
          <w:tcPr>
            <w:tcW w:w="9450" w:type="dxa"/>
            <w:gridSpan w:val="3"/>
          </w:tcPr>
          <w:p w14:paraId="4CCA5E42" w14:textId="58CE3438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Book review of Vandana Shiva’s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Water Wars: Privatization, Pollution, and Profit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. Cambridge: South End. </w:t>
            </w:r>
            <w:r w:rsidRPr="00A82FC5">
              <w:rPr>
                <w:rStyle w:val="Emphasis"/>
                <w:rFonts w:asciiTheme="minorHAnsi" w:eastAsia="Arial Unicode MS" w:hAnsiTheme="minorHAnsi"/>
                <w:sz w:val="20"/>
                <w:szCs w:val="20"/>
              </w:rPr>
              <w:t>Capitalism, Nature, Socialism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16:125-127.</w:t>
            </w:r>
          </w:p>
        </w:tc>
      </w:tr>
      <w:tr w:rsidR="00996AC8" w:rsidRPr="00A82FC5" w14:paraId="734B2808" w14:textId="77777777" w:rsidTr="00551624">
        <w:trPr>
          <w:trHeight w:val="67"/>
        </w:trPr>
        <w:tc>
          <w:tcPr>
            <w:tcW w:w="1330" w:type="dxa"/>
          </w:tcPr>
          <w:p w14:paraId="6089BB4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EE2866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8CA0190" w14:textId="77777777" w:rsidTr="00387071">
        <w:trPr>
          <w:trHeight w:val="67"/>
        </w:trPr>
        <w:tc>
          <w:tcPr>
            <w:tcW w:w="1330" w:type="dxa"/>
            <w:tcBorders>
              <w:bottom w:val="single" w:sz="4" w:space="0" w:color="auto"/>
            </w:tcBorders>
          </w:tcPr>
          <w:p w14:paraId="7CCC3E3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2004</w:t>
            </w:r>
          </w:p>
        </w:tc>
        <w:tc>
          <w:tcPr>
            <w:tcW w:w="9450" w:type="dxa"/>
            <w:gridSpan w:val="3"/>
            <w:tcBorders>
              <w:bottom w:val="single" w:sz="4" w:space="0" w:color="auto"/>
            </w:tcBorders>
          </w:tcPr>
          <w:p w14:paraId="1BDAC8AE" w14:textId="5AC4BC88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“Joint Families” and “UN Conferences on Women,” In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Encyclopedia of International Development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, Tim Forsyth, ed. London: Routledge.</w:t>
            </w:r>
          </w:p>
          <w:p w14:paraId="427AB6F7" w14:textId="71BCB0E2" w:rsidR="00551624" w:rsidRPr="00A82FC5" w:rsidRDefault="00551624" w:rsidP="00996AC8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996AC8" w:rsidRPr="00A82FC5" w14:paraId="4C62922F" w14:textId="77777777" w:rsidTr="00387071">
        <w:trPr>
          <w:trHeight w:val="6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</w:tcPr>
          <w:p w14:paraId="22CDCDF2" w14:textId="51576C3F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Video</w:t>
            </w:r>
          </w:p>
        </w:tc>
      </w:tr>
      <w:tr w:rsidR="00996AC8" w:rsidRPr="00A82FC5" w14:paraId="0643C7AD" w14:textId="77777777" w:rsidTr="00B21C96">
        <w:trPr>
          <w:trHeight w:val="576"/>
        </w:trPr>
        <w:tc>
          <w:tcPr>
            <w:tcW w:w="1330" w:type="dxa"/>
            <w:tcBorders>
              <w:top w:val="single" w:sz="4" w:space="0" w:color="auto"/>
            </w:tcBorders>
          </w:tcPr>
          <w:p w14:paraId="63C5B7C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  <w:tcBorders>
              <w:top w:val="single" w:sz="4" w:space="0" w:color="auto"/>
            </w:tcBorders>
          </w:tcPr>
          <w:p w14:paraId="33275063" w14:textId="05ACDFFE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“No Relief.” Video produced as collaborative SHARE grant product. </w:t>
            </w:r>
            <w:hyperlink r:id="rId13" w:history="1">
              <w:r w:rsidRPr="00A82FC5">
                <w:rPr>
                  <w:rStyle w:val="Hyperlink"/>
                  <w:rFonts w:asciiTheme="minorHAnsi" w:hAnsiTheme="minorHAnsi"/>
                  <w:color w:val="auto"/>
                  <w:sz w:val="20"/>
                  <w:szCs w:val="20"/>
                </w:rPr>
                <w:t>http://www.shareresearch.org/Resource/Details/video-india-sanitation-vulnerabilities</w:t>
              </w:r>
            </w:hyperlink>
          </w:p>
        </w:tc>
      </w:tr>
      <w:tr w:rsidR="00996AC8" w:rsidRPr="00A82FC5" w14:paraId="7C6FD00F" w14:textId="77777777" w:rsidTr="00B21C96">
        <w:trPr>
          <w:trHeight w:val="67"/>
        </w:trPr>
        <w:tc>
          <w:tcPr>
            <w:tcW w:w="1330" w:type="dxa"/>
          </w:tcPr>
          <w:p w14:paraId="714FE5E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134AA23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246F53BB" w14:textId="77777777" w:rsidTr="00B21C96">
        <w:trPr>
          <w:trHeight w:val="67"/>
        </w:trPr>
        <w:tc>
          <w:tcPr>
            <w:tcW w:w="1330" w:type="dxa"/>
          </w:tcPr>
          <w:p w14:paraId="688DDD5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2001</w:t>
            </w:r>
          </w:p>
        </w:tc>
        <w:tc>
          <w:tcPr>
            <w:tcW w:w="9450" w:type="dxa"/>
            <w:gridSpan w:val="3"/>
          </w:tcPr>
          <w:p w14:paraId="257213D3" w14:textId="1D8A5084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M. Lalas with K. O’Reilly. Educational Video and Video Script for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Durdarshan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 (Indian Public Television), “Two Worlds: Women and Water Resources (a field study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programme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).” Jodhpur, India: Educational Media Research Centre of JNV University.  </w:t>
            </w:r>
          </w:p>
        </w:tc>
      </w:tr>
      <w:tr w:rsidR="00387071" w:rsidRPr="00A82FC5" w14:paraId="42306E4E" w14:textId="77777777" w:rsidTr="00B21C96">
        <w:trPr>
          <w:trHeight w:val="67"/>
        </w:trPr>
        <w:tc>
          <w:tcPr>
            <w:tcW w:w="1330" w:type="dxa"/>
          </w:tcPr>
          <w:p w14:paraId="75882B59" w14:textId="77777777" w:rsidR="00387071" w:rsidRPr="00A82FC5" w:rsidRDefault="00387071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3F3FCA8" w14:textId="77777777" w:rsidR="00387071" w:rsidRPr="00A82FC5" w:rsidRDefault="00387071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610CF952" w14:textId="77777777" w:rsidTr="003E59DB">
        <w:trPr>
          <w:trHeight w:val="10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5E864B8B" w14:textId="07998808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Selected Research Grants</w:t>
            </w:r>
          </w:p>
        </w:tc>
      </w:tr>
      <w:tr w:rsidR="00996AC8" w:rsidRPr="00A82FC5" w14:paraId="3D4AC09A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738F4025" w14:textId="4FECFD8E" w:rsidR="00996AC8" w:rsidRPr="00A82FC5" w:rsidRDefault="0062568A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In prep</w:t>
            </w:r>
          </w:p>
        </w:tc>
        <w:tc>
          <w:tcPr>
            <w:tcW w:w="4225" w:type="dxa"/>
            <w:gridSpan w:val="2"/>
          </w:tcPr>
          <w:p w14:paraId="599CBC5B" w14:textId="375815F6" w:rsidR="00996AC8" w:rsidRPr="00A82FC5" w:rsidRDefault="00B378BE" w:rsidP="00996AC8">
            <w:pPr>
              <w:pStyle w:val="NormalWeb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R01</w:t>
            </w:r>
            <w:r w:rsidR="00996AC8" w:rsidRPr="00A82FC5">
              <w:rPr>
                <w:rFonts w:asciiTheme="minorHAnsi" w:hAnsiTheme="minorHAnsi"/>
                <w:sz w:val="20"/>
                <w:szCs w:val="20"/>
              </w:rPr>
              <w:t xml:space="preserve"> “Stressed Out or Socially Supported? The Association between Social Capital and Stress from Inadequate Water and Sanitation Conditions among Rural Indian Women”</w:t>
            </w:r>
          </w:p>
        </w:tc>
        <w:tc>
          <w:tcPr>
            <w:tcW w:w="5225" w:type="dxa"/>
          </w:tcPr>
          <w:p w14:paraId="70FCB5BB" w14:textId="7E53BBC5" w:rsidR="00996AC8" w:rsidRPr="00A82FC5" w:rsidRDefault="00996AC8" w:rsidP="00996AC8">
            <w:pPr>
              <w:pStyle w:val="NormalWeb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National Institutes of Health, Study Section: </w:t>
            </w:r>
            <w:r w:rsidRPr="00A82FC5">
              <w:rPr>
                <w:rFonts w:asciiTheme="minorHAnsi" w:hAnsiTheme="minorHAnsi" w:cs="Arial"/>
                <w:bCs/>
                <w:sz w:val="20"/>
                <w:szCs w:val="20"/>
              </w:rPr>
              <w:t xml:space="preserve">MESH: Biobehavioral Mechanisms of Emotion, Stress and Health Study Section </w:t>
            </w:r>
          </w:p>
          <w:p w14:paraId="6CF2E511" w14:textId="7B76DAC5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E7CFA7F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7ACB8C9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6DDE2B30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  <w:i/>
              </w:rPr>
            </w:pPr>
          </w:p>
        </w:tc>
        <w:tc>
          <w:tcPr>
            <w:tcW w:w="5225" w:type="dxa"/>
          </w:tcPr>
          <w:p w14:paraId="7F2BCDA4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0662372B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1AFCA6A8" w14:textId="703398B2" w:rsidR="00996AC8" w:rsidRPr="00A82FC5" w:rsidRDefault="00996AC8" w:rsidP="00996AC8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2015-2018 </w:t>
            </w:r>
          </w:p>
        </w:tc>
        <w:tc>
          <w:tcPr>
            <w:tcW w:w="4225" w:type="dxa"/>
            <w:gridSpan w:val="2"/>
          </w:tcPr>
          <w:p w14:paraId="69922E5B" w14:textId="400E4604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  <w:i/>
              </w:rPr>
              <w:t>Co-I</w:t>
            </w:r>
            <w:r w:rsidRPr="00A82FC5">
              <w:rPr>
                <w:rFonts w:asciiTheme="minorHAnsi" w:hAnsiTheme="minorHAnsi" w:cs="Times New Roman"/>
              </w:rPr>
              <w:t>, Ethnography Team Lead (</w:t>
            </w:r>
            <w:r w:rsidRPr="00A82FC5">
              <w:rPr>
                <w:rFonts w:asciiTheme="minorHAnsi" w:hAnsiTheme="minorHAnsi" w:cs="Times New Roman"/>
                <w:i/>
              </w:rPr>
              <w:t>PI</w:t>
            </w:r>
            <w:r w:rsidRPr="00A82FC5">
              <w:rPr>
                <w:rFonts w:asciiTheme="minorHAnsi" w:hAnsiTheme="minorHAnsi" w:cs="Times New Roman"/>
              </w:rPr>
              <w:t xml:space="preserve"> Robert </w:t>
            </w:r>
            <w:proofErr w:type="spellStart"/>
            <w:r w:rsidRPr="00A82FC5">
              <w:rPr>
                <w:rFonts w:asciiTheme="minorHAnsi" w:hAnsiTheme="minorHAnsi" w:cs="Times New Roman"/>
              </w:rPr>
              <w:t>Dreibelbis</w:t>
            </w:r>
            <w:proofErr w:type="spellEnd"/>
            <w:r w:rsidRPr="00A82FC5">
              <w:rPr>
                <w:rFonts w:asciiTheme="minorHAnsi" w:hAnsiTheme="minorHAnsi" w:cs="Times New Roman"/>
              </w:rPr>
              <w:t xml:space="preserve">, University of Oklahoma). “The </w:t>
            </w:r>
            <w:proofErr w:type="spellStart"/>
            <w:r w:rsidRPr="00A82FC5">
              <w:rPr>
                <w:rFonts w:asciiTheme="minorHAnsi" w:hAnsiTheme="minorHAnsi" w:cs="Times New Roman"/>
              </w:rPr>
              <w:t>Sukhshanti</w:t>
            </w:r>
            <w:proofErr w:type="spellEnd"/>
            <w:r w:rsidRPr="00A82FC5">
              <w:rPr>
                <w:rFonts w:asciiTheme="minorHAnsi" w:hAnsiTheme="minorHAnsi" w:cs="Times New Roman"/>
              </w:rPr>
              <w:t xml:space="preserve"> study: a controlled before-and-after, mixed methods study of the effect of a rural sanitation intervention on women’s psychosocial and physical health in Bihar, India” ($30,000 of $294,000)</w:t>
            </w:r>
          </w:p>
        </w:tc>
        <w:tc>
          <w:tcPr>
            <w:tcW w:w="5225" w:type="dxa"/>
          </w:tcPr>
          <w:p w14:paraId="2809432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3ie (International Initiative for Impact Evaluation) supported by the Global Sanitation Fund (GSF of WSSCC of UNOPS).</w:t>
            </w:r>
          </w:p>
        </w:tc>
      </w:tr>
      <w:tr w:rsidR="00996AC8" w:rsidRPr="00A82FC5" w14:paraId="0C43BE19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00EB13B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5560E617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0167F58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3DE047DB" w14:textId="77777777" w:rsidTr="00B21C96">
        <w:tblPrEx>
          <w:tblLook w:val="0000" w:firstRow="0" w:lastRow="0" w:firstColumn="0" w:lastColumn="0" w:noHBand="0" w:noVBand="0"/>
        </w:tblPrEx>
        <w:trPr>
          <w:trHeight w:val="270"/>
        </w:trPr>
        <w:tc>
          <w:tcPr>
            <w:tcW w:w="1330" w:type="dxa"/>
          </w:tcPr>
          <w:p w14:paraId="1DE08E7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2015-2016  </w:t>
            </w:r>
          </w:p>
        </w:tc>
        <w:tc>
          <w:tcPr>
            <w:tcW w:w="4225" w:type="dxa"/>
            <w:gridSpan w:val="2"/>
          </w:tcPr>
          <w:p w14:paraId="4AC53D5C" w14:textId="754C7001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  <w:i/>
              </w:rPr>
              <w:t>PI</w:t>
            </w:r>
            <w:r w:rsidRPr="00A82FC5">
              <w:rPr>
                <w:rFonts w:asciiTheme="minorHAnsi" w:hAnsiTheme="minorHAnsi" w:cs="Times New Roman"/>
              </w:rPr>
              <w:t xml:space="preserve"> (with Robert </w:t>
            </w:r>
            <w:proofErr w:type="spellStart"/>
            <w:r w:rsidRPr="00A82FC5">
              <w:rPr>
                <w:rFonts w:asciiTheme="minorHAnsi" w:hAnsiTheme="minorHAnsi" w:cs="Times New Roman"/>
              </w:rPr>
              <w:t>Dreibelbis</w:t>
            </w:r>
            <w:proofErr w:type="spellEnd"/>
            <w:r w:rsidRPr="00A82FC5">
              <w:rPr>
                <w:rFonts w:asciiTheme="minorHAnsi" w:hAnsiTheme="minorHAnsi" w:cs="Times New Roman"/>
              </w:rPr>
              <w:t>, University of Oklahoma, and Seema Kulkarni, SOPPECOM, India). “Understanding Gendered Sanitation Vulnerabilities: A study in Uttar Pradesh, India” ($15,000 of $50,000)</w:t>
            </w:r>
          </w:p>
        </w:tc>
        <w:tc>
          <w:tcPr>
            <w:tcW w:w="5225" w:type="dxa"/>
          </w:tcPr>
          <w:p w14:paraId="0BCFCC6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Sanitation and Hygiene Applied Research for Equity (SHARE; funded by DFID (UK)) and the Water Supply and Sanitation Collaborative Council (WSSCC of UNOPS).</w:t>
            </w:r>
          </w:p>
        </w:tc>
      </w:tr>
      <w:tr w:rsidR="00996AC8" w:rsidRPr="00A82FC5" w14:paraId="2F311314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6031734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641F3E28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1DA0718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39F5FF01" w14:textId="77777777" w:rsidTr="00B21C96">
        <w:tblPrEx>
          <w:tblLook w:val="0000" w:firstRow="0" w:lastRow="0" w:firstColumn="0" w:lastColumn="0" w:noHBand="0" w:noVBand="0"/>
        </w:tblPrEx>
        <w:trPr>
          <w:trHeight w:val="428"/>
        </w:trPr>
        <w:tc>
          <w:tcPr>
            <w:tcW w:w="1330" w:type="dxa"/>
          </w:tcPr>
          <w:p w14:paraId="08B5AC7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2013-2014</w:t>
            </w:r>
          </w:p>
        </w:tc>
        <w:tc>
          <w:tcPr>
            <w:tcW w:w="4225" w:type="dxa"/>
            <w:gridSpan w:val="2"/>
          </w:tcPr>
          <w:p w14:paraId="3CA67F5D" w14:textId="5548F484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  <w:i/>
              </w:rPr>
              <w:t>Co-PI</w:t>
            </w:r>
            <w:r w:rsidRPr="00A82FC5">
              <w:rPr>
                <w:rFonts w:asciiTheme="minorHAnsi" w:hAnsiTheme="minorHAnsi" w:cs="Times New Roman"/>
              </w:rPr>
              <w:t xml:space="preserve"> (with Seema Kulkarni, SOPPECOM, India). “Sanitation Vulnerability: Women’s Stress and Struggles for Violence-free Sanitation” ($22,000 of $95,118) </w:t>
            </w:r>
          </w:p>
        </w:tc>
        <w:tc>
          <w:tcPr>
            <w:tcW w:w="5225" w:type="dxa"/>
          </w:tcPr>
          <w:p w14:paraId="5A70F1B8" w14:textId="2A3FA2DC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Sanitation and Hygiene Applied Research for Equity (SHARE; funded by DFID (UK)) and the Water Supply and Sanitation Collaborative Council (WSSCC of UNOPS).</w:t>
            </w:r>
          </w:p>
        </w:tc>
      </w:tr>
      <w:tr w:rsidR="00996AC8" w:rsidRPr="00A82FC5" w14:paraId="35964AC5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2D44971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3B642884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0C73126B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2D032F35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61BF2E5F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2011-2014</w:t>
            </w:r>
          </w:p>
        </w:tc>
        <w:tc>
          <w:tcPr>
            <w:tcW w:w="4225" w:type="dxa"/>
            <w:gridSpan w:val="2"/>
          </w:tcPr>
          <w:p w14:paraId="7E62E54C" w14:textId="2E77F886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</w:rPr>
              <w:t>“Successful Sanitation Habits in Rural India” ($353,000)</w:t>
            </w:r>
          </w:p>
        </w:tc>
        <w:tc>
          <w:tcPr>
            <w:tcW w:w="5225" w:type="dxa"/>
          </w:tcPr>
          <w:p w14:paraId="33039F4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Bill and Melinda Gates Foundation, Global Development, Water, Sanitation, Health Program</w:t>
            </w:r>
          </w:p>
        </w:tc>
      </w:tr>
      <w:tr w:rsidR="00996AC8" w:rsidRPr="00A82FC5" w14:paraId="4CE5C7B5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6E36BCBF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44F3E9F1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5C62947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05207981" w14:textId="77777777" w:rsidTr="00B21C96">
        <w:tblPrEx>
          <w:tblLook w:val="0000" w:firstRow="0" w:lastRow="0" w:firstColumn="0" w:lastColumn="0" w:noHBand="0" w:noVBand="0"/>
        </w:tblPrEx>
        <w:trPr>
          <w:trHeight w:val="428"/>
        </w:trPr>
        <w:tc>
          <w:tcPr>
            <w:tcW w:w="1330" w:type="dxa"/>
          </w:tcPr>
          <w:p w14:paraId="262B52FB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2010-2017</w:t>
            </w:r>
          </w:p>
        </w:tc>
        <w:tc>
          <w:tcPr>
            <w:tcW w:w="4225" w:type="dxa"/>
            <w:gridSpan w:val="2"/>
          </w:tcPr>
          <w:p w14:paraId="671B340F" w14:textId="33DE14FD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</w:rPr>
              <w:t>CAREER Award # BCS-0956022 “Human Waste and Human Welfare: A Political Ecology Approach to Sanitation in Rural India” ($435,944)</w:t>
            </w:r>
          </w:p>
        </w:tc>
        <w:tc>
          <w:tcPr>
            <w:tcW w:w="5225" w:type="dxa"/>
          </w:tcPr>
          <w:p w14:paraId="19A90B3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National Science Foundation</w:t>
            </w:r>
          </w:p>
        </w:tc>
      </w:tr>
      <w:tr w:rsidR="00996AC8" w:rsidRPr="00A82FC5" w14:paraId="4569672F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49E1FDA3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7DCC43C2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205058BF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74BC421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7A8611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2008</w:t>
            </w:r>
          </w:p>
        </w:tc>
        <w:tc>
          <w:tcPr>
            <w:tcW w:w="4225" w:type="dxa"/>
            <w:gridSpan w:val="2"/>
          </w:tcPr>
          <w:p w14:paraId="628DC6A3" w14:textId="1AFA5BFA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</w:rPr>
              <w:t>Senior Short Term Fellowship “Drinking Water Sustainability” ($10,000)</w:t>
            </w:r>
          </w:p>
        </w:tc>
        <w:tc>
          <w:tcPr>
            <w:tcW w:w="5225" w:type="dxa"/>
          </w:tcPr>
          <w:p w14:paraId="740A397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American Institute of Indian Studies</w:t>
            </w:r>
          </w:p>
        </w:tc>
      </w:tr>
      <w:tr w:rsidR="00996AC8" w:rsidRPr="00A82FC5" w14:paraId="1A2716A7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40AFF27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38F690B5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661A4DC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8B1C0BD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689CB718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2005-2009</w:t>
            </w:r>
          </w:p>
        </w:tc>
        <w:tc>
          <w:tcPr>
            <w:tcW w:w="4225" w:type="dxa"/>
            <w:gridSpan w:val="2"/>
          </w:tcPr>
          <w:p w14:paraId="4195A875" w14:textId="45BF6DCA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</w:rPr>
              <w:t>Grant # BCS-0734156 “Women Fieldworkers in NGOs” ($99,944)</w:t>
            </w:r>
          </w:p>
        </w:tc>
        <w:tc>
          <w:tcPr>
            <w:tcW w:w="5225" w:type="dxa"/>
          </w:tcPr>
          <w:p w14:paraId="256C597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National Science Foundation</w:t>
            </w:r>
          </w:p>
        </w:tc>
      </w:tr>
      <w:tr w:rsidR="00996AC8" w:rsidRPr="00A82FC5" w14:paraId="1EC23A87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663BF29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24D591B3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225" w:type="dxa"/>
          </w:tcPr>
          <w:p w14:paraId="30433E8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3ACBCAAE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1C4C081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2002-2004</w:t>
            </w:r>
          </w:p>
        </w:tc>
        <w:tc>
          <w:tcPr>
            <w:tcW w:w="4225" w:type="dxa"/>
            <w:gridSpan w:val="2"/>
          </w:tcPr>
          <w:p w14:paraId="2BDF12EE" w14:textId="4CAE96E4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Post-Doctoral Fellowship for Women in Under-Represented Areas</w:t>
            </w:r>
          </w:p>
        </w:tc>
        <w:tc>
          <w:tcPr>
            <w:tcW w:w="5225" w:type="dxa"/>
          </w:tcPr>
          <w:p w14:paraId="27E5ED4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University of Kentucky</w:t>
            </w:r>
          </w:p>
        </w:tc>
      </w:tr>
      <w:tr w:rsidR="00996AC8" w:rsidRPr="00A82FC5" w14:paraId="4D047C8D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372B368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0FD881B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225" w:type="dxa"/>
          </w:tcPr>
          <w:p w14:paraId="7FF3F4D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7BA91AD1" w14:textId="77777777" w:rsidTr="00B21C96">
        <w:tblPrEx>
          <w:tblLook w:val="0000" w:firstRow="0" w:lastRow="0" w:firstColumn="0" w:lastColumn="0" w:noHBand="0" w:noVBand="0"/>
        </w:tblPrEx>
        <w:trPr>
          <w:trHeight w:val="321"/>
        </w:trPr>
        <w:tc>
          <w:tcPr>
            <w:tcW w:w="1330" w:type="dxa"/>
          </w:tcPr>
          <w:p w14:paraId="402AF9B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lastRenderedPageBreak/>
              <w:t>2000</w:t>
            </w:r>
          </w:p>
        </w:tc>
        <w:tc>
          <w:tcPr>
            <w:tcW w:w="4225" w:type="dxa"/>
            <w:gridSpan w:val="2"/>
          </w:tcPr>
          <w:p w14:paraId="19251AC8" w14:textId="77777777" w:rsidR="00EF35BF" w:rsidRDefault="00996AC8" w:rsidP="00A82FC5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Junior Fellowship for Doctoral Research in India ($12,000)</w:t>
            </w:r>
          </w:p>
          <w:p w14:paraId="4BBB1981" w14:textId="20633641" w:rsidR="00A82FC5" w:rsidRPr="00A82FC5" w:rsidRDefault="00A82FC5" w:rsidP="00A82FC5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225" w:type="dxa"/>
          </w:tcPr>
          <w:p w14:paraId="63CE47E5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American Institute of Indian Studies</w:t>
            </w:r>
          </w:p>
        </w:tc>
      </w:tr>
      <w:tr w:rsidR="00996AC8" w:rsidRPr="00A82FC5" w14:paraId="50CEF23C" w14:textId="77777777" w:rsidTr="003E59DB">
        <w:trPr>
          <w:trHeight w:val="10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E543DAE" w14:textId="77777777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Selected Teaching and Research Awards</w:t>
            </w:r>
          </w:p>
        </w:tc>
      </w:tr>
      <w:tr w:rsidR="00996AC8" w:rsidRPr="00A82FC5" w14:paraId="26456571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5B141E77" w14:textId="6FAC2275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2020</w:t>
            </w:r>
          </w:p>
        </w:tc>
        <w:tc>
          <w:tcPr>
            <w:tcW w:w="4225" w:type="dxa"/>
            <w:gridSpan w:val="2"/>
          </w:tcPr>
          <w:p w14:paraId="2DE1A747" w14:textId="036B620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proofErr w:type="spellStart"/>
            <w:r w:rsidRPr="00A82FC5">
              <w:rPr>
                <w:rFonts w:asciiTheme="minorHAnsi" w:hAnsiTheme="minorHAnsi" w:cs="Times New Roman"/>
              </w:rPr>
              <w:t>GeoDean’s</w:t>
            </w:r>
            <w:proofErr w:type="spellEnd"/>
            <w:r w:rsidRPr="00A82FC5">
              <w:rPr>
                <w:rFonts w:asciiTheme="minorHAnsi" w:hAnsiTheme="minorHAnsi" w:cs="Times New Roman"/>
              </w:rPr>
              <w:t xml:space="preserve"> Disciplinary/Interdisciplinary Initiative Program</w:t>
            </w:r>
          </w:p>
        </w:tc>
        <w:tc>
          <w:tcPr>
            <w:tcW w:w="5225" w:type="dxa"/>
          </w:tcPr>
          <w:p w14:paraId="44DB25C9" w14:textId="538783D6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College of Geosciences, Texas A&amp;M University</w:t>
            </w:r>
          </w:p>
        </w:tc>
      </w:tr>
      <w:tr w:rsidR="00996AC8" w:rsidRPr="00A82FC5" w14:paraId="09988E64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1F3DC323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1F73D8EE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3A55D351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5F183801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6F99D014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</w:tc>
        <w:tc>
          <w:tcPr>
            <w:tcW w:w="4225" w:type="dxa"/>
            <w:gridSpan w:val="2"/>
          </w:tcPr>
          <w:p w14:paraId="7AD08E1E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</w:rPr>
              <w:t>Presidential Impact Fellow</w:t>
            </w:r>
          </w:p>
        </w:tc>
        <w:tc>
          <w:tcPr>
            <w:tcW w:w="5225" w:type="dxa"/>
          </w:tcPr>
          <w:p w14:paraId="2DE902AB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Texas A&amp;M University</w:t>
            </w:r>
          </w:p>
        </w:tc>
      </w:tr>
      <w:tr w:rsidR="00996AC8" w:rsidRPr="00A82FC5" w14:paraId="53FDC70F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0529A20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293A6560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404FE48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83435FA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5C2FBD8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2015</w:t>
            </w:r>
          </w:p>
        </w:tc>
        <w:tc>
          <w:tcPr>
            <w:tcW w:w="4225" w:type="dxa"/>
            <w:gridSpan w:val="2"/>
          </w:tcPr>
          <w:p w14:paraId="2E85C978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</w:rPr>
              <w:t>Distinguished Achievement Award (College Level): Teaching</w:t>
            </w:r>
          </w:p>
        </w:tc>
        <w:tc>
          <w:tcPr>
            <w:tcW w:w="5225" w:type="dxa"/>
          </w:tcPr>
          <w:p w14:paraId="5D8EBEA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Association of Former Students, Texas A&amp;M University</w:t>
            </w:r>
          </w:p>
        </w:tc>
      </w:tr>
      <w:tr w:rsidR="00996AC8" w:rsidRPr="00A82FC5" w14:paraId="21F4BABC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0C150DA3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1EB8EC46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374D0CE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240F705F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0D913C7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2012</w:t>
            </w:r>
          </w:p>
        </w:tc>
        <w:tc>
          <w:tcPr>
            <w:tcW w:w="4225" w:type="dxa"/>
            <w:gridSpan w:val="2"/>
          </w:tcPr>
          <w:p w14:paraId="52D8BF0A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</w:rPr>
              <w:t>Distinguished Achievement Award for Faculty Teaching</w:t>
            </w:r>
          </w:p>
        </w:tc>
        <w:tc>
          <w:tcPr>
            <w:tcW w:w="5225" w:type="dxa"/>
          </w:tcPr>
          <w:p w14:paraId="6025C550" w14:textId="4A85E7C5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College of Geosciences, Texas A&amp;M University</w:t>
            </w:r>
          </w:p>
        </w:tc>
      </w:tr>
      <w:tr w:rsidR="00996AC8" w:rsidRPr="00A82FC5" w14:paraId="491AE3BA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7F56ABF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3B1069E4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7FBB222C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0C1B9A14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279F2639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2012</w:t>
            </w:r>
          </w:p>
        </w:tc>
        <w:tc>
          <w:tcPr>
            <w:tcW w:w="4225" w:type="dxa"/>
            <w:gridSpan w:val="2"/>
          </w:tcPr>
          <w:p w14:paraId="1F8A0F68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  <w:r w:rsidRPr="00A82FC5">
              <w:rPr>
                <w:rFonts w:asciiTheme="minorHAnsi" w:hAnsiTheme="minorHAnsi" w:cs="Times New Roman"/>
              </w:rPr>
              <w:t>Presidential Professor for Teaching Excellence Award, Nominee</w:t>
            </w:r>
          </w:p>
        </w:tc>
        <w:tc>
          <w:tcPr>
            <w:tcW w:w="5225" w:type="dxa"/>
          </w:tcPr>
          <w:p w14:paraId="0E7DD330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Graduate Student Council and College of Geosciences Nominee, Texas A&amp;M University</w:t>
            </w:r>
          </w:p>
        </w:tc>
      </w:tr>
      <w:tr w:rsidR="00996AC8" w:rsidRPr="00A82FC5" w14:paraId="5F1BAF7A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19F2A93D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0D5356F0" w14:textId="77777777" w:rsidR="00996AC8" w:rsidRPr="00A82FC5" w:rsidRDefault="00996AC8" w:rsidP="00996AC8">
            <w:pPr>
              <w:pStyle w:val="HTMLPreformatted"/>
              <w:ind w:right="-144"/>
              <w:rPr>
                <w:rFonts w:asciiTheme="minorHAnsi" w:hAnsiTheme="minorHAnsi" w:cs="Times New Roman"/>
              </w:rPr>
            </w:pPr>
          </w:p>
        </w:tc>
        <w:tc>
          <w:tcPr>
            <w:tcW w:w="5225" w:type="dxa"/>
          </w:tcPr>
          <w:p w14:paraId="513AFD7E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405ADA61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4427B9F4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2003</w:t>
            </w:r>
          </w:p>
        </w:tc>
        <w:tc>
          <w:tcPr>
            <w:tcW w:w="4225" w:type="dxa"/>
            <w:gridSpan w:val="2"/>
          </w:tcPr>
          <w:p w14:paraId="4315AF4A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J. Warren Nystrom Competition Finalist</w:t>
            </w:r>
          </w:p>
        </w:tc>
        <w:tc>
          <w:tcPr>
            <w:tcW w:w="5225" w:type="dxa"/>
          </w:tcPr>
          <w:p w14:paraId="31F28812" w14:textId="77777777" w:rsidR="00996AC8" w:rsidRPr="00A82FC5" w:rsidRDefault="00996AC8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Association of American Geographers</w:t>
            </w:r>
          </w:p>
        </w:tc>
      </w:tr>
      <w:tr w:rsidR="00387071" w:rsidRPr="00A82FC5" w14:paraId="515F5707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3A2EFCC4" w14:textId="77777777" w:rsidR="00387071" w:rsidRPr="00A82FC5" w:rsidRDefault="00387071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5" w:type="dxa"/>
            <w:gridSpan w:val="2"/>
          </w:tcPr>
          <w:p w14:paraId="37A3C81D" w14:textId="77777777" w:rsidR="00387071" w:rsidRPr="00A82FC5" w:rsidRDefault="00387071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5225" w:type="dxa"/>
          </w:tcPr>
          <w:p w14:paraId="2140E35E" w14:textId="77777777" w:rsidR="00387071" w:rsidRPr="00A82FC5" w:rsidRDefault="00387071" w:rsidP="00996AC8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996AC8" w:rsidRPr="00A82FC5" w14:paraId="27D1A770" w14:textId="77777777" w:rsidTr="00387071">
        <w:tblPrEx>
          <w:tblLook w:val="0000" w:firstRow="0" w:lastRow="0" w:firstColumn="0" w:lastColumn="0" w:noHBand="0" w:noVBand="0"/>
        </w:tblPrEx>
        <w:trPr>
          <w:trHeight w:val="251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3CF6E91" w14:textId="77777777" w:rsidR="00996AC8" w:rsidRPr="00A82FC5" w:rsidRDefault="00996AC8" w:rsidP="00996AC8">
            <w:pPr>
              <w:ind w:right="-144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b/>
                <w:sz w:val="20"/>
                <w:szCs w:val="20"/>
              </w:rPr>
              <w:t>Selected Invited Presentations, Workshops, Conferences and Convenings</w:t>
            </w:r>
          </w:p>
        </w:tc>
      </w:tr>
      <w:tr w:rsidR="00EE7C41" w:rsidRPr="00A82FC5" w14:paraId="6782515C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E4C6BDA" w14:textId="77777777" w:rsidR="00EE7C41" w:rsidRPr="00A82FC5" w:rsidRDefault="00EE7C41" w:rsidP="00EF35BF">
            <w:pPr>
              <w:ind w:right="-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4D26BE8" w14:textId="77777777" w:rsidR="00EE7C41" w:rsidRPr="00A82FC5" w:rsidRDefault="00EE7C41" w:rsidP="00EF35BF">
            <w:pPr>
              <w:spacing w:before="100" w:beforeAutospacing="1" w:after="100" w:afterAutospacing="1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B7717C" w:rsidRPr="00A82FC5" w14:paraId="3B96819B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4DB955B7" w14:textId="1223559B" w:rsidR="00B7717C" w:rsidRPr="00A82FC5" w:rsidRDefault="00B7717C" w:rsidP="00EF35BF">
            <w:pPr>
              <w:ind w:right="-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bCs/>
                <w:sz w:val="20"/>
                <w:szCs w:val="20"/>
              </w:rPr>
              <w:t>2021</w:t>
            </w:r>
          </w:p>
        </w:tc>
        <w:tc>
          <w:tcPr>
            <w:tcW w:w="9450" w:type="dxa"/>
            <w:gridSpan w:val="3"/>
          </w:tcPr>
          <w:p w14:paraId="5A1A3CAC" w14:textId="4F339B7D" w:rsidR="00B7717C" w:rsidRPr="00A82FC5" w:rsidRDefault="00B7717C" w:rsidP="00EF35BF">
            <w:pPr>
              <w:spacing w:before="100" w:beforeAutospacing="1" w:after="100" w:afterAutospacing="1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Scientific and Technical Advisory Panel of the Global Environment Facility, “How behavioral and social sciences can help the Global Environmental Facility deliver its objectives”; March 25-26</w:t>
            </w:r>
          </w:p>
        </w:tc>
      </w:tr>
      <w:tr w:rsidR="00B7717C" w:rsidRPr="00A82FC5" w14:paraId="3986DF88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270B38A4" w14:textId="77777777" w:rsidR="00B7717C" w:rsidRPr="00A82FC5" w:rsidRDefault="00B7717C" w:rsidP="00EF35BF">
            <w:pPr>
              <w:ind w:right="-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488A74B" w14:textId="77777777" w:rsidR="00B7717C" w:rsidRPr="00A82FC5" w:rsidRDefault="00B7717C" w:rsidP="00EF35BF">
            <w:pPr>
              <w:spacing w:before="100" w:beforeAutospacing="1" w:after="100" w:afterAutospacing="1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D2480E1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A0E40EB" w14:textId="3485679C" w:rsidR="00EF35BF" w:rsidRPr="00A82FC5" w:rsidRDefault="00EF35BF" w:rsidP="00EF35BF">
            <w:pPr>
              <w:ind w:right="-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bCs/>
                <w:sz w:val="20"/>
                <w:szCs w:val="20"/>
              </w:rPr>
              <w:t>2020</w:t>
            </w:r>
          </w:p>
        </w:tc>
        <w:tc>
          <w:tcPr>
            <w:tcW w:w="9450" w:type="dxa"/>
            <w:gridSpan w:val="3"/>
          </w:tcPr>
          <w:p w14:paraId="0FDD7029" w14:textId="66F5EC56" w:rsidR="00EF35BF" w:rsidRPr="00A82FC5" w:rsidRDefault="00EF35BF" w:rsidP="00EF35BF">
            <w:pPr>
              <w:spacing w:before="100" w:beforeAutospacing="1" w:after="100" w:afterAutospacing="1"/>
              <w:rPr>
                <w:rFonts w:asciiTheme="minorHAnsi" w:hAnsiTheme="minorHAnsi" w:cstheme="minorHAnsi"/>
                <w:bCs/>
                <w:color w:val="212121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“Beyond Toilet Security: a follow-up Q&amp;A.” Invited lecture by IHE Delft Institute for Water Education, Delft, Amsterdam; Nov 30</w:t>
            </w:r>
          </w:p>
        </w:tc>
      </w:tr>
      <w:tr w:rsidR="00EF35BF" w:rsidRPr="00A82FC5" w14:paraId="74B3CF9E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7905A0C" w14:textId="77777777" w:rsidR="00EF35BF" w:rsidRPr="00A82FC5" w:rsidRDefault="00EF35BF" w:rsidP="00EF35BF">
            <w:pPr>
              <w:ind w:right="-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7DB5760" w14:textId="77777777" w:rsidR="00EF35BF" w:rsidRPr="00A82FC5" w:rsidRDefault="00EF35BF" w:rsidP="00EF35BF">
            <w:pPr>
              <w:spacing w:before="100" w:beforeAutospacing="1" w:after="100" w:afterAutospacing="1"/>
              <w:rPr>
                <w:rFonts w:asciiTheme="minorHAnsi" w:hAnsiTheme="minorHAnsi" w:cstheme="minorHAnsi"/>
                <w:bCs/>
                <w:color w:val="212121"/>
                <w:sz w:val="20"/>
                <w:szCs w:val="20"/>
              </w:rPr>
            </w:pPr>
          </w:p>
        </w:tc>
      </w:tr>
      <w:tr w:rsidR="00EF35BF" w:rsidRPr="00A82FC5" w14:paraId="4808771B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2F920A67" w14:textId="690041E2" w:rsidR="00EF35BF" w:rsidRPr="00A82FC5" w:rsidRDefault="00EF35BF" w:rsidP="00EF35BF">
            <w:pPr>
              <w:ind w:right="-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bCs/>
                <w:sz w:val="20"/>
                <w:szCs w:val="20"/>
              </w:rPr>
              <w:t>2020</w:t>
            </w:r>
          </w:p>
        </w:tc>
        <w:tc>
          <w:tcPr>
            <w:tcW w:w="9450" w:type="dxa"/>
            <w:gridSpan w:val="3"/>
          </w:tcPr>
          <w:p w14:paraId="10A5E9D6" w14:textId="41877841" w:rsidR="00EF35BF" w:rsidRPr="00A82FC5" w:rsidRDefault="00EF35BF" w:rsidP="00EF35BF">
            <w:pPr>
              <w:spacing w:before="100" w:beforeAutospacing="1" w:after="100" w:afterAutospacing="1"/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bCs/>
                <w:color w:val="212121"/>
                <w:sz w:val="20"/>
                <w:szCs w:val="20"/>
              </w:rPr>
              <w:t>“Global experience of WASH related gendered impacts during pandemics.” Centre for Policy Research (New Delhi)</w:t>
            </w:r>
            <w:r w:rsidRPr="00A82FC5">
              <w:rPr>
                <w:rFonts w:asciiTheme="minorHAnsi" w:hAnsiTheme="minorHAnsi" w:cstheme="minorHAnsi"/>
                <w:bCs/>
                <w:color w:val="000000" w:themeColor="text1"/>
                <w:sz w:val="20"/>
                <w:szCs w:val="20"/>
              </w:rPr>
              <w:t xml:space="preserve"> webinar: ‘Impacts of COVID-19: Gender inequities in WASH’, Community of Research and Practice (CORP) seminar series hosted by the Scaling City Institution for India (SCI-FI) initiative; May 6 </w:t>
            </w:r>
          </w:p>
        </w:tc>
      </w:tr>
      <w:tr w:rsidR="00EF35BF" w:rsidRPr="00A82FC5" w14:paraId="144F439F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177B469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F5112E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43B989FB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D4E25F5" w14:textId="24CF9D2E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2019</w:t>
            </w:r>
          </w:p>
        </w:tc>
        <w:tc>
          <w:tcPr>
            <w:tcW w:w="9450" w:type="dxa"/>
            <w:gridSpan w:val="3"/>
          </w:tcPr>
          <w:p w14:paraId="7A12F121" w14:textId="1411E17B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“Gender and Sanitation” Administrative Staff College of India, Hyderabad, India; Mar 8 (International Women’s Day).</w:t>
            </w:r>
          </w:p>
        </w:tc>
      </w:tr>
      <w:tr w:rsidR="00EF35BF" w:rsidRPr="00A82FC5" w14:paraId="720BA5B0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2388D8E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3F4D13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1938573F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29B6D427" w14:textId="3F0B536E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</w:tc>
        <w:tc>
          <w:tcPr>
            <w:tcW w:w="9450" w:type="dxa"/>
            <w:gridSpan w:val="3"/>
          </w:tcPr>
          <w:p w14:paraId="65F593EA" w14:textId="25968AEF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“Latrine Adoption: Gendered Problems and Solutions.” Invited lecture by IHE Delft Institute for Water Education, Delft, Amsterdam; Aug 16</w:t>
            </w:r>
          </w:p>
        </w:tc>
      </w:tr>
      <w:tr w:rsidR="00EF35BF" w:rsidRPr="00A82FC5" w14:paraId="0D98D73E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5B860D5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D67AE5B" w14:textId="77777777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6B61F38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53DA6E8" w14:textId="15A2F89A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</w:tc>
        <w:tc>
          <w:tcPr>
            <w:tcW w:w="9450" w:type="dxa"/>
            <w:gridSpan w:val="3"/>
          </w:tcPr>
          <w:p w14:paraId="57CFD472" w14:textId="77777777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/>
                <w:sz w:val="20"/>
                <w:szCs w:val="20"/>
                <w:lang w:val="de-DE"/>
              </w:rPr>
              <w:t>Dreibelbis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  <w:lang w:val="de-DE"/>
              </w:rPr>
              <w:t xml:space="preserve">, R.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  <w:lang w:val="de-DE"/>
              </w:rPr>
              <w:t>and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  <w:lang w:val="de-DE"/>
              </w:rPr>
              <w:t xml:space="preserve"> K.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  <w:lang w:val="de-DE"/>
              </w:rPr>
              <w:t>O’Reilly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  <w:lang w:val="de-DE"/>
              </w:rPr>
              <w:t xml:space="preserve">.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“The evaluation of a sanitation intervention on sanitation-related</w:t>
            </w:r>
          </w:p>
          <w:p w14:paraId="1938E501" w14:textId="6AF0EC88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emotional and psychological well-being among women and girls in Bihar.” Webinar for donor organization, The Water Supply and Sanitation Collaborative Council and the International Initiative for Impact Evaluation. Oct 25</w:t>
            </w:r>
          </w:p>
        </w:tc>
      </w:tr>
      <w:tr w:rsidR="00EF35BF" w:rsidRPr="00A82FC5" w14:paraId="203A0A3F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015412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A711B8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48E81EA5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0D30A63C" w14:textId="0BEC8972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</w:tc>
        <w:tc>
          <w:tcPr>
            <w:tcW w:w="9450" w:type="dxa"/>
            <w:gridSpan w:val="3"/>
          </w:tcPr>
          <w:p w14:paraId="1E65F802" w14:textId="3EB762FD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“The Toilet Tripod: A Political Ecology Approach to Sanitation.” Workshop on Social Norms and Social Networks, Bill &amp; Melinda Gates Foundation, New Delhi, India; Jan 16-17</w:t>
            </w:r>
          </w:p>
        </w:tc>
      </w:tr>
      <w:tr w:rsidR="00EF35BF" w:rsidRPr="00A82FC5" w14:paraId="5DE65767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5A6ED30C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8A35AFC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03724C26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20642F79" w14:textId="01321CC9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3E7E0428" w14:textId="7AAA0A20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“A Political Ecology Approach to Understanding Successful Sanitation in India. Environmental Health Research Group Colloquium, London School of Hygiene and Tropical Medicine, London, United Kingdom; Dec 7</w:t>
            </w:r>
          </w:p>
        </w:tc>
      </w:tr>
      <w:tr w:rsidR="00EF35BF" w:rsidRPr="00A82FC5" w14:paraId="3120EE42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DAB2DF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B10733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52E2481C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1EA1F546" w14:textId="780268CA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464B53FF" w14:textId="7E436C98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“Placing Women at the Center of Sanitation Policy.” The Texas Symposium on Women, Peace and Security: Challenges and Opportunities Amidst Global Change. The George W. Bush Institute and The Bush School of Government and Public Service, Texas A&amp;M University, College Station, TX; Nov 20</w:t>
            </w:r>
          </w:p>
        </w:tc>
      </w:tr>
      <w:tr w:rsidR="00EF35BF" w:rsidRPr="00A82FC5" w14:paraId="5F45C82D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6664EC9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8D645E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492756B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684EB3D6" w14:textId="5561CBF5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131D44D6" w14:textId="7DB903A5" w:rsidR="00EF35BF" w:rsidRPr="00A82FC5" w:rsidRDefault="00EF35BF" w:rsidP="00EF35BF">
            <w:pPr>
              <w:rPr>
                <w:rFonts w:asciiTheme="minorHAnsi" w:hAnsiTheme="minorHAnsi"/>
                <w:color w:val="222222"/>
                <w:sz w:val="20"/>
                <w:szCs w:val="20"/>
                <w:shd w:val="clear" w:color="auto" w:fill="FFFFFF"/>
              </w:rPr>
            </w:pPr>
            <w:r w:rsidRPr="00A82FC5">
              <w:rPr>
                <w:rFonts w:asciiTheme="minorHAnsi" w:hAnsiTheme="minorHAnsi"/>
                <w:color w:val="222222"/>
                <w:sz w:val="20"/>
                <w:szCs w:val="20"/>
                <w:shd w:val="clear" w:color="auto" w:fill="FFFFFF"/>
              </w:rPr>
              <w:t xml:space="preserve">Panelist, “Winning in the field: Using research to fill evidence gaps and contribute to better practice in </w:t>
            </w:r>
            <w:proofErr w:type="spellStart"/>
            <w:r w:rsidRPr="00A82FC5">
              <w:rPr>
                <w:rFonts w:asciiTheme="minorHAnsi" w:hAnsiTheme="minorHAnsi"/>
                <w:color w:val="222222"/>
                <w:sz w:val="20"/>
                <w:szCs w:val="20"/>
                <w:shd w:val="clear" w:color="auto" w:fill="FFFFFF"/>
              </w:rPr>
              <w:t>WaSH.</w:t>
            </w:r>
            <w:proofErr w:type="spellEnd"/>
            <w:r w:rsidRPr="00A82FC5">
              <w:rPr>
                <w:rFonts w:asciiTheme="minorHAnsi" w:hAnsiTheme="minorHAnsi"/>
                <w:color w:val="222222"/>
                <w:sz w:val="20"/>
                <w:szCs w:val="20"/>
                <w:shd w:val="clear" w:color="auto" w:fill="FFFFFF"/>
              </w:rPr>
              <w:t xml:space="preserve"> Lessons from the field.”</w:t>
            </w:r>
          </w:p>
          <w:p w14:paraId="2E5601DE" w14:textId="421EE2E8" w:rsidR="00EF35BF" w:rsidRPr="00A82FC5" w:rsidRDefault="00EF35BF" w:rsidP="00EF35BF">
            <w:pPr>
              <w:rPr>
                <w:rFonts w:asciiTheme="minorHAnsi" w:hAnsiTheme="minorHAnsi"/>
                <w:color w:val="222222"/>
                <w:sz w:val="20"/>
                <w:szCs w:val="20"/>
                <w:shd w:val="clear" w:color="auto" w:fill="FFFFFF"/>
              </w:rPr>
            </w:pPr>
            <w:r w:rsidRPr="00A82FC5">
              <w:rPr>
                <w:rFonts w:asciiTheme="minorHAnsi" w:hAnsiTheme="minorHAnsi"/>
                <w:color w:val="222222"/>
                <w:sz w:val="20"/>
                <w:szCs w:val="20"/>
                <w:shd w:val="clear" w:color="auto" w:fill="FFFFFF"/>
              </w:rPr>
              <w:t>Panelist</w:t>
            </w:r>
            <w:r w:rsidR="003D6A7E" w:rsidRPr="00A82FC5">
              <w:rPr>
                <w:rFonts w:asciiTheme="minorHAnsi" w:hAnsiTheme="minorHAnsi"/>
                <w:color w:val="222222"/>
                <w:sz w:val="20"/>
                <w:szCs w:val="20"/>
                <w:shd w:val="clear" w:color="auto" w:fill="FFFFFF"/>
              </w:rPr>
              <w:t>,</w:t>
            </w:r>
            <w:r w:rsidRPr="00A82FC5">
              <w:rPr>
                <w:rFonts w:asciiTheme="minorHAnsi" w:hAnsiTheme="minorHAnsi"/>
                <w:color w:val="222222"/>
                <w:sz w:val="20"/>
                <w:szCs w:val="20"/>
                <w:shd w:val="clear" w:color="auto" w:fill="FFFFFF"/>
              </w:rPr>
              <w:t xml:space="preserve"> “A journey of gender mainstreaming in </w:t>
            </w:r>
            <w:proofErr w:type="spellStart"/>
            <w:r w:rsidRPr="00A82FC5">
              <w:rPr>
                <w:rFonts w:asciiTheme="minorHAnsi" w:hAnsiTheme="minorHAnsi"/>
                <w:color w:val="222222"/>
                <w:sz w:val="20"/>
                <w:szCs w:val="20"/>
                <w:shd w:val="clear" w:color="auto" w:fill="FFFFFF"/>
              </w:rPr>
              <w:t>WaSH</w:t>
            </w:r>
            <w:proofErr w:type="spellEnd"/>
            <w:r w:rsidRPr="00A82FC5">
              <w:rPr>
                <w:rFonts w:asciiTheme="minorHAnsi" w:hAnsiTheme="minorHAnsi"/>
                <w:color w:val="222222"/>
                <w:sz w:val="20"/>
                <w:szCs w:val="20"/>
                <w:shd w:val="clear" w:color="auto" w:fill="FFFFFF"/>
              </w:rPr>
              <w:t xml:space="preserve">: from evidence to gender intentional and transformative programming.”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2017 Water and Health Conference: Where Science Meets Policy, UNC Water Institute, Chapel Hill, NC; October 16-20</w:t>
            </w:r>
          </w:p>
        </w:tc>
      </w:tr>
      <w:tr w:rsidR="00EF35BF" w:rsidRPr="00A82FC5" w14:paraId="49273296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65082BF5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58B397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54D69657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621AA30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lastRenderedPageBreak/>
              <w:t>2017</w:t>
            </w:r>
          </w:p>
        </w:tc>
        <w:tc>
          <w:tcPr>
            <w:tcW w:w="9450" w:type="dxa"/>
            <w:gridSpan w:val="3"/>
          </w:tcPr>
          <w:p w14:paraId="32ED4E03" w14:textId="6B8492E0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“No Relief: Urban poor women’s everyday experiences of sanitation across the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lifecourse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.” Provost’s Global Forum: Women’s Health &amp; the Environment: Going up in Smoke, University of Iowa, Iowa City, IA; April 12-14</w:t>
            </w:r>
          </w:p>
        </w:tc>
      </w:tr>
      <w:tr w:rsidR="00EF35BF" w:rsidRPr="00A82FC5" w14:paraId="75BDB82E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47526BDC" w14:textId="5AE0456C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000B21C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69C4F774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4EBE1F7B" w14:textId="44561E8B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6ECA8108" w14:textId="1D93ED2B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“Sanitation-related Psychosocial Stress and the Effects on Women and Girls” Water Supply and Sanitation Collaborative Council (WSSCC) Webinar Series #1. March 2</w:t>
            </w:r>
          </w:p>
        </w:tc>
      </w:tr>
      <w:tr w:rsidR="00EF35BF" w:rsidRPr="00A82FC5" w14:paraId="4F45E9A0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DDD34C9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A3F08E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61351768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0A4FBF04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2016</w:t>
            </w:r>
          </w:p>
        </w:tc>
        <w:tc>
          <w:tcPr>
            <w:tcW w:w="9450" w:type="dxa"/>
            <w:gridSpan w:val="3"/>
          </w:tcPr>
          <w:p w14:paraId="305FAB22" w14:textId="4EFE449D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Invited Chair, “Sanitation for All” panel on gender. Delhi (India) Evidence Week. Water Supply and Sanitation Collaborative Council (WSSCC) &amp; International Initiative for Innovative Evaluation (3ie), New Delhi, India; Nov 15</w:t>
            </w:r>
          </w:p>
        </w:tc>
      </w:tr>
      <w:tr w:rsidR="00EF35BF" w:rsidRPr="00A82FC5" w14:paraId="525B1D36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B2DC60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6136D7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5F15521D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AA45BD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2016</w:t>
            </w:r>
          </w:p>
        </w:tc>
        <w:tc>
          <w:tcPr>
            <w:tcW w:w="9450" w:type="dxa"/>
            <w:gridSpan w:val="3"/>
          </w:tcPr>
          <w:p w14:paraId="0E654BB0" w14:textId="5AE0BFFD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“PLUMs and pits: A mixed method approach to studying rural sanitation in West Bengal, India.” Department of Geography Colloquium, University of Alabama, Tuscaloosa, AL; February 19. </w:t>
            </w:r>
          </w:p>
        </w:tc>
      </w:tr>
      <w:tr w:rsidR="00EF35BF" w:rsidRPr="00A82FC5" w14:paraId="322766DC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4FFBFEB2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166DC8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9155089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2CA1DFC3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2015</w:t>
            </w:r>
          </w:p>
        </w:tc>
        <w:tc>
          <w:tcPr>
            <w:tcW w:w="9450" w:type="dxa"/>
            <w:gridSpan w:val="3"/>
          </w:tcPr>
          <w:p w14:paraId="59120D83" w14:textId="512A4136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“No relief: Poor women’s everyday experiences of sanitation in urban India.” </w:t>
            </w:r>
          </w:p>
          <w:p w14:paraId="76EA0EB5" w14:textId="782B75DD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“Politics, processes and pressure: Sustaining toilet usage in rural India.” </w:t>
            </w:r>
          </w:p>
          <w:p w14:paraId="536371E5" w14:textId="2CE12411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Women in Leadership and Philanthropy Endowed Lecture Fund; Office of International Research, Education and Development; Women’s and Gender Studies, and Department of Geography. Virginia Polytechnic Institute and State University, Blacksburg, VA; November 19-20</w:t>
            </w:r>
          </w:p>
        </w:tc>
      </w:tr>
      <w:tr w:rsidR="00EF35BF" w:rsidRPr="00A82FC5" w14:paraId="7C70060F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1BF524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3C4B56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01B335A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0A55EE3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2015</w:t>
            </w:r>
          </w:p>
        </w:tc>
        <w:tc>
          <w:tcPr>
            <w:tcW w:w="9450" w:type="dxa"/>
            <w:gridSpan w:val="3"/>
          </w:tcPr>
          <w:p w14:paraId="13362AF8" w14:textId="40D16B42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Kulkarni, S., and O’Reilly, K. “No Relief” video screening. Monitoring Inequality in WASH Outcomes Conference. WSSCC in collaboration with the World Health Organization and SHARE Consortium. Geneva, Switzerland; July 23</w:t>
            </w:r>
          </w:p>
        </w:tc>
      </w:tr>
      <w:tr w:rsidR="00EF35BF" w:rsidRPr="00A82FC5" w14:paraId="6B679EFB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4E8DD39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1FA53A5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0462C628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014AEC5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2015</w:t>
            </w:r>
          </w:p>
        </w:tc>
        <w:tc>
          <w:tcPr>
            <w:tcW w:w="9450" w:type="dxa"/>
            <w:gridSpan w:val="3"/>
          </w:tcPr>
          <w:p w14:paraId="3258668C" w14:textId="730F9B45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“Toilet insecurity: Urban women’s everyday experiences of inadequate sanitation in India.” Security Challenges in a Turbulent World Symposium, University of Oklahoma, Norman, OK; February 26</w:t>
            </w:r>
          </w:p>
        </w:tc>
      </w:tr>
      <w:tr w:rsidR="00EF35BF" w:rsidRPr="00A82FC5" w14:paraId="2165A206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5C589B79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E515639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567496EA" w14:textId="77777777" w:rsidTr="00B21C96">
        <w:tblPrEx>
          <w:tblLook w:val="0000" w:firstRow="0" w:lastRow="0" w:firstColumn="0" w:lastColumn="0" w:noHBand="0" w:noVBand="0"/>
        </w:tblPrEx>
        <w:trPr>
          <w:trHeight w:val="321"/>
        </w:trPr>
        <w:tc>
          <w:tcPr>
            <w:tcW w:w="1330" w:type="dxa"/>
          </w:tcPr>
          <w:p w14:paraId="5305877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1629A390" w14:textId="30D39A41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K., Kulkarni, S., Bhat, S., and M. Goud. “Sanitation vulnerability: Women’s stress and struggles for violence-free sanitation.” Sanitation and Women in India: SHARE and WSSCC Research Findings Conference, Habitat Centre, Delhi, India; November 7-8</w:t>
            </w:r>
          </w:p>
        </w:tc>
      </w:tr>
      <w:tr w:rsidR="00EF35BF" w:rsidRPr="00A82FC5" w14:paraId="27FC66D7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51CE7369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82E6C44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47D00F7D" w14:textId="77777777" w:rsidTr="00B21C96">
        <w:tblPrEx>
          <w:tblLook w:val="0000" w:firstRow="0" w:lastRow="0" w:firstColumn="0" w:lastColumn="0" w:noHBand="0" w:noVBand="0"/>
        </w:tblPrEx>
        <w:trPr>
          <w:trHeight w:val="321"/>
        </w:trPr>
        <w:tc>
          <w:tcPr>
            <w:tcW w:w="1330" w:type="dxa"/>
          </w:tcPr>
          <w:p w14:paraId="1901FC95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7C4395A0" w14:textId="3AE09E1E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“Sanitation vulnerability: Women’s stress and struggles for violence-free sanitation.” Globalization, Gender and Development Conference, University of Oregon Political Science and Women’s Studies Departments, Eugene, OR; October 23-24</w:t>
            </w:r>
          </w:p>
        </w:tc>
      </w:tr>
      <w:tr w:rsidR="00EF35BF" w:rsidRPr="00A82FC5" w14:paraId="5B3F8F38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20C887E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811503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9959DF4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5CC0CE2D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6BB27DEB" w14:textId="0C30A30B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“Spaces of opportunity: Feminist research in/on/with NGOs” Mini-conference on NGOs, States, and Feminisms, University of California-Irvine School of Social Sciences, Irvine, CA; March 7</w:t>
            </w:r>
          </w:p>
        </w:tc>
      </w:tr>
      <w:tr w:rsidR="00EF35BF" w:rsidRPr="00A82FC5" w14:paraId="25463F60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3BD95D9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CE8AD1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1A6FE133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12FA19CC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1FBC6B5F" w14:textId="273AAD55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“The Toilet Tripod: Understanding successful sanitation in rural India.” University of Washington, Department of Geography Colloquium, Seattle, WA; February 21</w:t>
            </w:r>
          </w:p>
        </w:tc>
      </w:tr>
      <w:tr w:rsidR="00EF35BF" w:rsidRPr="00A82FC5" w14:paraId="4C090FD0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511F122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0085DF3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1E248A6A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12B084E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18E7E37F" w14:textId="2826121A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Kulkarni, S., and K. O’Reilly. “Psycho-social stress resulting from violence experienced by women in the course of using sanitation facilities or practicing open defecation.” </w:t>
            </w:r>
          </w:p>
          <w:p w14:paraId="130F347D" w14:textId="7B10A074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Panelist: “Impact of lack of sanitation on personal security of women and potential of women participation for improving sanitation.” </w:t>
            </w:r>
          </w:p>
          <w:p w14:paraId="495D5F79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World Bank International Sanitation and Gender Workshop, New Delhi, India; Dec 9-10 </w:t>
            </w:r>
          </w:p>
        </w:tc>
      </w:tr>
      <w:tr w:rsidR="00EF35BF" w:rsidRPr="00A82FC5" w14:paraId="620EB54E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66FB6A84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632485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607B2EE3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2D4E8BE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395A83B3" w14:textId="6038B8A6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“The Toilet Tripod: Understanding successful sanitation in rural India,” World Bank, New Delhi, India: Sept 27 </w:t>
            </w:r>
          </w:p>
        </w:tc>
      </w:tr>
      <w:tr w:rsidR="00EF35BF" w:rsidRPr="00A82FC5" w14:paraId="7355EACA" w14:textId="77777777" w:rsidTr="00B21C96">
        <w:tblPrEx>
          <w:tblLook w:val="0000" w:firstRow="0" w:lastRow="0" w:firstColumn="0" w:lastColumn="0" w:noHBand="0" w:noVBand="0"/>
        </w:tblPrEx>
        <w:trPr>
          <w:gridAfter w:val="3"/>
          <w:wAfter w:w="9450" w:type="dxa"/>
          <w:trHeight w:val="67"/>
        </w:trPr>
        <w:tc>
          <w:tcPr>
            <w:tcW w:w="1330" w:type="dxa"/>
          </w:tcPr>
          <w:p w14:paraId="70C29187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72A4ED7C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421D463D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781C5990" w14:textId="64C3DDB7" w:rsidR="00EF35BF" w:rsidRPr="00A82FC5" w:rsidRDefault="00EF35BF" w:rsidP="00EF35BF">
            <w:pPr>
              <w:ind w:right="-144"/>
              <w:rPr>
                <w:rFonts w:asciiTheme="minorHAnsi" w:hAnsi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Panelist: “Emotional work.”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Workshop on </w:t>
            </w: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>Ethics,</w:t>
            </w:r>
            <w:r w:rsidRPr="00A82FC5">
              <w:rPr>
                <w:rFonts w:asciiTheme="minorHAnsi" w:hAnsiTheme="minorHAnsi"/>
                <w:bCs/>
                <w:sz w:val="20"/>
                <w:szCs w:val="20"/>
                <w:lang w:val="en-GB"/>
              </w:rPr>
              <w:t xml:space="preserve"> Labour</w:t>
            </w: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 and Boundaries: Examining the Work and Position of Frontline Workers, </w:t>
            </w:r>
            <w:proofErr w:type="spellStart"/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>Ethox</w:t>
            </w:r>
            <w:proofErr w:type="spellEnd"/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 Center, Oxford, UK; May 15-16</w:t>
            </w:r>
          </w:p>
        </w:tc>
      </w:tr>
      <w:tr w:rsidR="00EF35BF" w:rsidRPr="00A82FC5" w14:paraId="5A87BC3F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5E2C211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DFD53E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569ED06D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244DB11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539001B8" w14:textId="491D9B9C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Panelist: “Women and water in the face of global change: Best practices and leadership.” Philadelphia Global Water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Initiative Conference, Philadelphia, PA; April 9</w:t>
            </w:r>
          </w:p>
        </w:tc>
      </w:tr>
      <w:tr w:rsidR="00EF35BF" w:rsidRPr="00A82FC5" w14:paraId="2CE91645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25AEC49C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CB9547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669783D" w14:textId="77777777" w:rsidTr="00B21C96">
        <w:tblPrEx>
          <w:tblLook w:val="0000" w:firstRow="0" w:lastRow="0" w:firstColumn="0" w:lastColumn="0" w:noHBand="0" w:noVBand="0"/>
        </w:tblPrEx>
        <w:trPr>
          <w:trHeight w:val="747"/>
        </w:trPr>
        <w:tc>
          <w:tcPr>
            <w:tcW w:w="1330" w:type="dxa"/>
          </w:tcPr>
          <w:p w14:paraId="050816C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225EB599" w14:textId="3E237453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“Understanding open defecation through a political ecology approach.” Water and Waste Conference: The Future of Water and Sanitation in India, Rutgers University, New Brunswick, NJ; February 7-9</w:t>
            </w:r>
          </w:p>
        </w:tc>
      </w:tr>
      <w:tr w:rsidR="00EF35BF" w:rsidRPr="00A82FC5" w14:paraId="4192F96E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3E2A6B2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2012</w:t>
            </w:r>
          </w:p>
        </w:tc>
        <w:tc>
          <w:tcPr>
            <w:tcW w:w="9450" w:type="dxa"/>
            <w:gridSpan w:val="3"/>
          </w:tcPr>
          <w:p w14:paraId="7C5E1D32" w14:textId="6C0516C1" w:rsidR="00EF35BF" w:rsidRPr="00A82FC5" w:rsidRDefault="00EF35BF" w:rsidP="00EF35BF">
            <w:pPr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</w:t>
            </w: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>Making sense ethnographically of latrine usage and non-usage.”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Water Sanitation and Health Convening: Monitoring, Learning and Evaluation, Bill &amp; Melinda Gates Foundation, Seattle, WA; June 4</w:t>
            </w:r>
          </w:p>
        </w:tc>
      </w:tr>
      <w:tr w:rsidR="00EF35BF" w:rsidRPr="00A82FC5" w14:paraId="7F1BF49C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3E77CAF3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4B1ABE4" w14:textId="77777777" w:rsidR="00EF35BF" w:rsidRPr="00A82FC5" w:rsidRDefault="00EF35BF" w:rsidP="00EF35BF">
            <w:pPr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059866C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6E83FA02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lastRenderedPageBreak/>
              <w:t>2011</w:t>
            </w:r>
          </w:p>
        </w:tc>
        <w:tc>
          <w:tcPr>
            <w:tcW w:w="9450" w:type="dxa"/>
            <w:gridSpan w:val="3"/>
          </w:tcPr>
          <w:p w14:paraId="581B09F3" w14:textId="1A46D7D0" w:rsidR="00EF35BF" w:rsidRPr="00A82FC5" w:rsidRDefault="00EF35BF" w:rsidP="00EF35BF">
            <w:pPr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Panelist. Water, Sanitation and Health Workshop: Gender and Sanitation. Bill &amp; Melinda Gates Foundation, New Delhi, India; July 12.</w:t>
            </w:r>
          </w:p>
        </w:tc>
      </w:tr>
      <w:tr w:rsidR="00EF35BF" w:rsidRPr="00A82FC5" w14:paraId="600B11E3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25869A3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7D7775E" w14:textId="77777777" w:rsidR="00EF35BF" w:rsidRPr="00A82FC5" w:rsidRDefault="00EF35BF" w:rsidP="00EF35BF">
            <w:pPr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69A4C69D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23BA08E9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32F48526" w14:textId="53FF287A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“Gendered geographies of sanitation in rural north India.” Water, Sanitation and Health Workshop: Gender and Sanitation, Bill &amp; Melinda Gates Foundation, Washington, DC; April 18</w:t>
            </w:r>
          </w:p>
        </w:tc>
      </w:tr>
      <w:tr w:rsidR="00EF35BF" w:rsidRPr="00A82FC5" w14:paraId="0121574A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71645DA2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268FF92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76352C4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771E5DC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6300F928" w14:textId="41F065AF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eastAsia="MS PGothic" w:hAnsiTheme="minorHAnsi"/>
                <w:sz w:val="20"/>
                <w:szCs w:val="20"/>
              </w:rPr>
              <w:t xml:space="preserve">“Under an open Sky: Sanitation and the re-ordering of rural spaces in India.” Evelyn L.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Pruitt Lecture, Louisiana State University, Baton Rouge, LA; March 25</w:t>
            </w:r>
          </w:p>
        </w:tc>
      </w:tr>
      <w:tr w:rsidR="00EF35BF" w:rsidRPr="00A82FC5" w14:paraId="799CE0C7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43A7D30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857C13C" w14:textId="3DC63365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1BA34EC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12682529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2009</w:t>
            </w:r>
          </w:p>
        </w:tc>
        <w:tc>
          <w:tcPr>
            <w:tcW w:w="9450" w:type="dxa"/>
            <w:gridSpan w:val="3"/>
          </w:tcPr>
          <w:p w14:paraId="40665AE7" w14:textId="62315401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“The promise of patronage: Adopting and adapting neoliberal development in Rajasthan, India.” Monash University, Melbourne, Australia, Oct 7</w:t>
            </w:r>
          </w:p>
        </w:tc>
      </w:tr>
      <w:tr w:rsidR="00EF35BF" w:rsidRPr="00A82FC5" w14:paraId="2DC04A9A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4F8D15E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28D31E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07846E12" w14:textId="77777777" w:rsidTr="007056DA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  <w:tcBorders>
              <w:bottom w:val="single" w:sz="4" w:space="0" w:color="auto"/>
            </w:tcBorders>
          </w:tcPr>
          <w:p w14:paraId="44FACE23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2008</w:t>
            </w:r>
          </w:p>
        </w:tc>
        <w:tc>
          <w:tcPr>
            <w:tcW w:w="9450" w:type="dxa"/>
            <w:gridSpan w:val="3"/>
            <w:tcBorders>
              <w:bottom w:val="single" w:sz="4" w:space="0" w:color="auto"/>
            </w:tcBorders>
          </w:tcPr>
          <w:p w14:paraId="178BC97B" w14:textId="0DDFC14E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“The politics of toilets in rural India.” Water 21 Conference: The political and cultural economies of water in the 21</w:t>
            </w:r>
            <w:r w:rsidRPr="00A82FC5">
              <w:rPr>
                <w:rFonts w:asciiTheme="minorHAnsi" w:hAnsiTheme="minorHAnsi"/>
                <w:sz w:val="20"/>
                <w:szCs w:val="20"/>
                <w:vertAlign w:val="superscript"/>
              </w:rPr>
              <w:t>st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century, University of Texas, Austin, TX, March 27-29</w:t>
            </w:r>
          </w:p>
          <w:p w14:paraId="2412FD19" w14:textId="6C8DD0AF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06B2C62" w14:textId="77777777" w:rsidTr="007056DA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0C122D94" w14:textId="77777777" w:rsidR="00EF35BF" w:rsidRPr="00A82FC5" w:rsidRDefault="00EF35BF" w:rsidP="00EF35BF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Selected Conference Presentations</w:t>
            </w:r>
          </w:p>
        </w:tc>
      </w:tr>
      <w:tr w:rsidR="00E4632F" w:rsidRPr="00A82FC5" w14:paraId="229CA2C5" w14:textId="77777777" w:rsidTr="00E4632F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  <w:tcBorders>
              <w:top w:val="single" w:sz="4" w:space="0" w:color="auto"/>
            </w:tcBorders>
          </w:tcPr>
          <w:p w14:paraId="73F6D8AB" w14:textId="2C498EBA" w:rsidR="00E4632F" w:rsidRPr="00A82FC5" w:rsidRDefault="00E4632F" w:rsidP="00EF35BF">
            <w:pPr>
              <w:ind w:right="-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bCs/>
                <w:sz w:val="20"/>
                <w:szCs w:val="20"/>
              </w:rPr>
              <w:t>2021</w:t>
            </w:r>
          </w:p>
        </w:tc>
        <w:tc>
          <w:tcPr>
            <w:tcW w:w="9450" w:type="dxa"/>
            <w:gridSpan w:val="3"/>
            <w:tcBorders>
              <w:top w:val="single" w:sz="4" w:space="0" w:color="auto"/>
            </w:tcBorders>
          </w:tcPr>
          <w:p w14:paraId="5FE300A5" w14:textId="0BA072B3" w:rsidR="00E4632F" w:rsidRPr="00A82FC5" w:rsidRDefault="00B41D37" w:rsidP="00EF35BF">
            <w:pPr>
              <w:spacing w:before="100" w:beforeAutospacing="1" w:after="100" w:afterAutospacing="1"/>
              <w:rPr>
                <w:rFonts w:asciiTheme="minorHAnsi" w:hAnsiTheme="minorHAnsi" w:cstheme="minorHAnsi"/>
                <w:bCs/>
                <w:color w:val="212121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†</w:t>
            </w:r>
            <w:r w:rsidR="00E4632F" w:rsidRPr="00A82FC5">
              <w:rPr>
                <w:rFonts w:asciiTheme="minorHAnsi" w:hAnsiTheme="minorHAnsi" w:cstheme="minorHAnsi"/>
                <w:bCs/>
                <w:color w:val="212121"/>
                <w:sz w:val="20"/>
                <w:szCs w:val="20"/>
              </w:rPr>
              <w:t xml:space="preserve">Swaroop, K. (presenter), O’Reilly, K., Ramakrishnan, K. “Imagining Emancipatory Sanitation Infrastructures” </w:t>
            </w:r>
            <w:r w:rsidR="00E4632F" w:rsidRPr="00A82FC5">
              <w:rPr>
                <w:rFonts w:asciiTheme="minorHAnsi" w:hAnsiTheme="minorHAnsi"/>
                <w:color w:val="000000"/>
                <w:sz w:val="20"/>
                <w:szCs w:val="20"/>
                <w:shd w:val="clear" w:color="auto" w:fill="FFFFFF"/>
              </w:rPr>
              <w:t>Annual Conference of the American Association of Geographers, Online; Apr 7-11</w:t>
            </w:r>
          </w:p>
        </w:tc>
      </w:tr>
      <w:tr w:rsidR="00E4632F" w:rsidRPr="00A82FC5" w14:paraId="7A2FEB82" w14:textId="77777777" w:rsidTr="00E4632F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00A205C" w14:textId="77777777" w:rsidR="00E4632F" w:rsidRPr="00A82FC5" w:rsidRDefault="00E4632F" w:rsidP="00EF35BF">
            <w:pPr>
              <w:ind w:right="-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F88479C" w14:textId="77777777" w:rsidR="00E4632F" w:rsidRPr="00A82FC5" w:rsidRDefault="00E4632F" w:rsidP="00EF35BF">
            <w:pPr>
              <w:spacing w:before="100" w:beforeAutospacing="1" w:after="100" w:afterAutospacing="1"/>
              <w:rPr>
                <w:rFonts w:asciiTheme="minorHAnsi" w:hAnsiTheme="minorHAnsi" w:cstheme="minorHAnsi"/>
                <w:bCs/>
                <w:color w:val="212121"/>
                <w:sz w:val="20"/>
                <w:szCs w:val="20"/>
              </w:rPr>
            </w:pPr>
          </w:p>
        </w:tc>
      </w:tr>
      <w:tr w:rsidR="00EF35BF" w:rsidRPr="00A82FC5" w14:paraId="432F48CE" w14:textId="77777777" w:rsidTr="00E4632F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0122FC8F" w14:textId="77777777" w:rsidR="00EF35BF" w:rsidRPr="00A82FC5" w:rsidRDefault="00EF35BF" w:rsidP="00EF35BF">
            <w:pPr>
              <w:ind w:right="-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bCs/>
                <w:sz w:val="20"/>
                <w:szCs w:val="20"/>
              </w:rPr>
              <w:t>2020</w:t>
            </w:r>
          </w:p>
        </w:tc>
        <w:tc>
          <w:tcPr>
            <w:tcW w:w="9450" w:type="dxa"/>
            <w:gridSpan w:val="3"/>
          </w:tcPr>
          <w:p w14:paraId="363FA87B" w14:textId="77777777" w:rsidR="00EF35BF" w:rsidRPr="00A82FC5" w:rsidRDefault="00EF35BF" w:rsidP="00EF35BF">
            <w:pPr>
              <w:spacing w:before="100" w:beforeAutospacing="1" w:after="100" w:afterAutospacing="1"/>
              <w:rPr>
                <w:rFonts w:asciiTheme="minorHAnsi" w:hAnsiTheme="minorHAnsi" w:cstheme="minorHAnsi"/>
                <w:bCs/>
                <w:color w:val="212121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bCs/>
                <w:color w:val="212121"/>
                <w:sz w:val="20"/>
                <w:szCs w:val="20"/>
              </w:rPr>
              <w:t xml:space="preserve">O’Reilly, K., et al. “Audio Diaries: a Novel Method for WASH-related Stress Research”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2020 Water and Health Conference: Where Science Meets Policy, UNC Water Institute, Chapel Hill, NC; October 26-30</w:t>
            </w:r>
          </w:p>
        </w:tc>
      </w:tr>
      <w:tr w:rsidR="00EF35BF" w:rsidRPr="00A82FC5" w14:paraId="23F2CCB5" w14:textId="77777777" w:rsidTr="007056DA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2A2B26D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47EEA63" w14:textId="77777777" w:rsidR="00EF35BF" w:rsidRPr="00A82FC5" w:rsidRDefault="00EF35BF" w:rsidP="00EF35BF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0EABDD42" w14:textId="77777777" w:rsidTr="007056DA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0CA9A44B" w14:textId="34100039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</w:tc>
        <w:tc>
          <w:tcPr>
            <w:tcW w:w="9450" w:type="dxa"/>
            <w:gridSpan w:val="3"/>
          </w:tcPr>
          <w:p w14:paraId="2993DBE2" w14:textId="0B2E50A0" w:rsidR="00EF35BF" w:rsidRPr="00A82FC5" w:rsidRDefault="00EF35BF" w:rsidP="00EF35BF">
            <w:pPr>
              <w:rPr>
                <w:rFonts w:asciiTheme="minorHAnsi" w:hAnsiTheme="minorHAnsi" w:cs="Segoe UI"/>
                <w:color w:val="212121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Participant in small discussion groups at “</w:t>
            </w:r>
            <w:r w:rsidRPr="00A82FC5">
              <w:rPr>
                <w:rFonts w:asciiTheme="minorHAnsi" w:hAnsiTheme="minorHAnsi" w:cs="Segoe UI"/>
                <w:color w:val="212121"/>
                <w:sz w:val="20"/>
                <w:szCs w:val="20"/>
              </w:rPr>
              <w:t xml:space="preserve">A World Café on Water Insecurity” </w:t>
            </w:r>
            <w:r w:rsidRPr="00A82FC5">
              <w:rPr>
                <w:rFonts w:asciiTheme="minorHAnsi" w:hAnsiTheme="minorHAnsi"/>
                <w:color w:val="000000"/>
                <w:sz w:val="20"/>
                <w:szCs w:val="20"/>
                <w:shd w:val="clear" w:color="auto" w:fill="FFFFFF"/>
              </w:rPr>
              <w:t>Annual Conference of the American Association of Geographers, New Orleans, LA; Mar 10-14</w:t>
            </w:r>
          </w:p>
          <w:p w14:paraId="262D9040" w14:textId="77777777" w:rsidR="00EF35BF" w:rsidRPr="00A82FC5" w:rsidRDefault="00EF35BF" w:rsidP="00EF35BF">
            <w:pPr>
              <w:rPr>
                <w:rFonts w:asciiTheme="minorHAnsi" w:hAnsiTheme="minorHAnsi" w:cs="Segoe UI"/>
                <w:color w:val="212121"/>
                <w:sz w:val="20"/>
                <w:szCs w:val="20"/>
              </w:rPr>
            </w:pPr>
          </w:p>
          <w:p w14:paraId="63109834" w14:textId="0F0092E3" w:rsidR="00EF35BF" w:rsidRPr="00A82FC5" w:rsidRDefault="00EF35BF" w:rsidP="00EF35BF">
            <w:pPr>
              <w:rPr>
                <w:sz w:val="20"/>
                <w:szCs w:val="20"/>
              </w:rPr>
            </w:pPr>
            <w:r w:rsidRPr="00A82FC5">
              <w:rPr>
                <w:rFonts w:asciiTheme="minorHAnsi" w:hAnsiTheme="minorHAnsi" w:cs="Segoe UI"/>
                <w:color w:val="212121"/>
                <w:sz w:val="20"/>
                <w:szCs w:val="20"/>
              </w:rPr>
              <w:t xml:space="preserve">Truelove, Y. and K. O’Reilly </w:t>
            </w:r>
            <w:r w:rsidRPr="00A82FC5">
              <w:rPr>
                <w:rFonts w:asciiTheme="minorHAnsi" w:hAnsiTheme="minorHAnsi"/>
                <w:color w:val="000000"/>
                <w:sz w:val="20"/>
                <w:szCs w:val="20"/>
                <w:shd w:val="clear" w:color="auto" w:fill="FFFFFF"/>
              </w:rPr>
              <w:t>“Making India’s Cleanest City: Sanitation, Intersectionality and Infrastructural Violence” Annual Conference of the American Association of Geographers, New Orleans, LA; Mar 10-14</w:t>
            </w:r>
          </w:p>
        </w:tc>
      </w:tr>
      <w:tr w:rsidR="00EF35BF" w:rsidRPr="00A82FC5" w14:paraId="74063033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23643AB5" w14:textId="78E56B9D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72CFD81" w14:textId="77777777" w:rsidR="00EF35BF" w:rsidRPr="00A82FC5" w:rsidRDefault="00EF35BF" w:rsidP="00EF35BF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567F0B66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4037FA20" w14:textId="133CA1FD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3E838481" w14:textId="22F10C81" w:rsidR="00EF35BF" w:rsidRPr="00A82FC5" w:rsidRDefault="00EF35BF" w:rsidP="00EF35BF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“Understanding Gendered Sanitation Vulnerabilities through Mixed Methods” 2017 Water and Health Conference: Where Science Meets Policy, UNC Water Institute, Chapel Hill, NC; October 16-20</w:t>
            </w:r>
          </w:p>
        </w:tc>
      </w:tr>
      <w:tr w:rsidR="00EF35BF" w:rsidRPr="00A82FC5" w14:paraId="14B9D94D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1A92662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7D6487C7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B42E1B9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4A5A8E1D" w14:textId="45B708AD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0F0AC561" w14:textId="503184D9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Invited Panelist: “De/Re-constructing Water Security to Advance Critical Human Geography and Political Ecology” Annual Meeting of the Association of American Geographers, Boston, MA; April 4-9</w:t>
            </w:r>
          </w:p>
        </w:tc>
      </w:tr>
      <w:tr w:rsidR="00EF35BF" w:rsidRPr="00A82FC5" w14:paraId="4E5BCA19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50FB586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57A42A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7214BC60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13747BCC" w14:textId="1469D4F0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2016</w:t>
            </w:r>
          </w:p>
        </w:tc>
        <w:tc>
          <w:tcPr>
            <w:tcW w:w="9450" w:type="dxa"/>
            <w:gridSpan w:val="3"/>
          </w:tcPr>
          <w:p w14:paraId="76BE000C" w14:textId="3DCE2F86" w:rsidR="00EF35BF" w:rsidRPr="00A82FC5" w:rsidRDefault="00EF35BF" w:rsidP="00EF35BF">
            <w:pPr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color w:val="212121"/>
                <w:sz w:val="20"/>
                <w:szCs w:val="20"/>
                <w:shd w:val="clear" w:color="auto" w:fill="FFFFFF"/>
              </w:rPr>
              <w:t xml:space="preserve">O’Reilly, K. “No Relief: Poor women's everyday experiences of sanitation in urban India.”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Royal Geographic Society – Institute of British Geographers Annual International Conference, London, UK; 30 Aug-Sept 2</w:t>
            </w:r>
          </w:p>
        </w:tc>
      </w:tr>
      <w:tr w:rsidR="00EF35BF" w:rsidRPr="00A82FC5" w14:paraId="6D03CC07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6B10515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C0DEB2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AE7BCDE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14F0A5C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2016</w:t>
            </w:r>
          </w:p>
        </w:tc>
        <w:tc>
          <w:tcPr>
            <w:tcW w:w="9450" w:type="dxa"/>
            <w:gridSpan w:val="3"/>
          </w:tcPr>
          <w:p w14:paraId="6F159AFD" w14:textId="28DCED5C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Invited Panelist: “</w:t>
            </w: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>Water Security? Critical Geographical Engagements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” Annual Meeting of the Association of American Geographers, San Francisco, CA; March 29-April 2</w:t>
            </w:r>
          </w:p>
        </w:tc>
      </w:tr>
      <w:tr w:rsidR="00EF35BF" w:rsidRPr="00A82FC5" w14:paraId="33EC8D2C" w14:textId="77777777" w:rsidTr="00B21C96">
        <w:tblPrEx>
          <w:tblLook w:val="0000" w:firstRow="0" w:lastRow="0" w:firstColumn="0" w:lastColumn="0" w:noHBand="0" w:noVBand="0"/>
        </w:tblPrEx>
        <w:trPr>
          <w:trHeight w:val="288"/>
        </w:trPr>
        <w:tc>
          <w:tcPr>
            <w:tcW w:w="1330" w:type="dxa"/>
          </w:tcPr>
          <w:p w14:paraId="178ED49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D7D888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iCs/>
                <w:sz w:val="20"/>
                <w:szCs w:val="20"/>
              </w:rPr>
            </w:pPr>
          </w:p>
        </w:tc>
      </w:tr>
      <w:tr w:rsidR="00EF35BF" w:rsidRPr="00A82FC5" w14:paraId="2C1BA59E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8D22A2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2016</w:t>
            </w:r>
          </w:p>
        </w:tc>
        <w:tc>
          <w:tcPr>
            <w:tcW w:w="9450" w:type="dxa"/>
            <w:gridSpan w:val="3"/>
          </w:tcPr>
          <w:p w14:paraId="71A6EE94" w14:textId="144E5A13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Cs/>
                <w:sz w:val="20"/>
                <w:szCs w:val="20"/>
              </w:rPr>
              <w:t xml:space="preserve">O’Reilly, K., and R. </w:t>
            </w:r>
            <w:proofErr w:type="spellStart"/>
            <w:r w:rsidRPr="00A82FC5">
              <w:rPr>
                <w:rFonts w:asciiTheme="minorHAnsi" w:hAnsiTheme="minorHAnsi"/>
                <w:iCs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iCs/>
                <w:sz w:val="20"/>
                <w:szCs w:val="20"/>
              </w:rPr>
              <w:t>.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“Exploring “the remote” and “the rural”: Spaces of open defecation in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Uttarkhand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India.” Annual Meeting of the Association of American Geographers, San Francisco, CA; March 29-April 2 </w:t>
            </w:r>
          </w:p>
        </w:tc>
      </w:tr>
      <w:tr w:rsidR="00EF35BF" w:rsidRPr="00A82FC5" w14:paraId="0BE11D08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223BC537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A098FD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92B7A45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5623662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2015</w:t>
            </w:r>
          </w:p>
        </w:tc>
        <w:tc>
          <w:tcPr>
            <w:tcW w:w="9450" w:type="dxa"/>
            <w:gridSpan w:val="3"/>
          </w:tcPr>
          <w:p w14:paraId="2713442F" w14:textId="1CE252B0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“</w:t>
            </w:r>
            <w:hyperlink r:id="rId14" w:history="1">
              <w:r w:rsidRPr="00A82FC5">
                <w:rPr>
                  <w:rFonts w:asciiTheme="minorHAnsi" w:hAnsiTheme="minorHAnsi"/>
                  <w:sz w:val="20"/>
                  <w:szCs w:val="20"/>
                </w:rPr>
                <w:t>The Toilet Tripod: Understanding successful toilet adoption in rural West Bengal and Himachal Pradesh, India</w:t>
              </w:r>
            </w:hyperlink>
            <w:r w:rsidRPr="00A82FC5">
              <w:rPr>
                <w:rFonts w:asciiTheme="minorHAnsi" w:hAnsiTheme="minorHAnsi"/>
                <w:sz w:val="20"/>
                <w:szCs w:val="20"/>
              </w:rPr>
              <w:t>.” Society for Applied Anthropology, Pittsburgh, PA; March 24-28</w:t>
            </w:r>
          </w:p>
        </w:tc>
      </w:tr>
      <w:tr w:rsidR="00EF35BF" w:rsidRPr="00A82FC5" w14:paraId="6F6FE53D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03FE6F94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30B315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0E357CD6" w14:textId="77777777" w:rsidTr="00B21C96">
        <w:tblPrEx>
          <w:tblLook w:val="0000" w:firstRow="0" w:lastRow="0" w:firstColumn="0" w:lastColumn="0" w:noHBand="0" w:noVBand="0"/>
        </w:tblPrEx>
        <w:trPr>
          <w:trHeight w:val="321"/>
        </w:trPr>
        <w:tc>
          <w:tcPr>
            <w:tcW w:w="1330" w:type="dxa"/>
          </w:tcPr>
          <w:p w14:paraId="32BA35D2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62C3D7AA" w14:textId="1B102272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Kulkarni, S., and K. O’Reilly. “Sanitation vulnerability: Women’s stress and struggles for violence-free sanitation.” 2014 Water and Health Conference: Where Science Meets Policy, UNC Water Institute, Chapel Hill, NC; October 13-17</w:t>
            </w:r>
          </w:p>
        </w:tc>
      </w:tr>
      <w:tr w:rsidR="00EF35BF" w:rsidRPr="00A82FC5" w14:paraId="225E731E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3502DCA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9D8EF3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3CAC289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1C7300B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02EF5CE1" w14:textId="255CFEBE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</w:t>
            </w:r>
            <w:r w:rsidR="00B41D37" w:rsidRPr="00A82FC5">
              <w:rPr>
                <w:rFonts w:asciiTheme="minorHAnsi" w:hAnsiTheme="minorHAnsi"/>
                <w:sz w:val="20"/>
                <w:szCs w:val="20"/>
              </w:rPr>
              <w:t>*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E. Louis. Poster: “</w:t>
            </w:r>
            <w:r w:rsidRPr="00A82FC5">
              <w:rPr>
                <w:rFonts w:asciiTheme="minorHAnsi" w:eastAsia="MS Gothic" w:hAnsiTheme="minorHAnsi"/>
                <w:bCs/>
                <w:sz w:val="20"/>
                <w:szCs w:val="20"/>
              </w:rPr>
              <w:t>Combining remote monitoring and ethnography to estimate sanitation behaviors in rural India.”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2014 Water and Health Conference: Where Science Meets Policy, UNC Water Institute, Chapel Hill, NC; October 13-17</w:t>
            </w:r>
          </w:p>
        </w:tc>
      </w:tr>
      <w:tr w:rsidR="00EF35BF" w:rsidRPr="00A82FC5" w14:paraId="3CC76802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0495CE5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21A0F3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71075090" w14:textId="77777777" w:rsidTr="00B21C96">
        <w:tblPrEx>
          <w:tblLook w:val="0000" w:firstRow="0" w:lastRow="0" w:firstColumn="0" w:lastColumn="0" w:noHBand="0" w:noVBand="0"/>
        </w:tblPrEx>
        <w:trPr>
          <w:trHeight w:val="321"/>
        </w:trPr>
        <w:tc>
          <w:tcPr>
            <w:tcW w:w="1330" w:type="dxa"/>
          </w:tcPr>
          <w:p w14:paraId="48EDEE3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6AD7B9FF" w14:textId="7BA57DF6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</w:t>
            </w:r>
            <w:r w:rsidR="00B41D37" w:rsidRPr="00A82FC5">
              <w:rPr>
                <w:rFonts w:asciiTheme="minorHAnsi" w:hAnsiTheme="minorHAnsi"/>
                <w:sz w:val="20"/>
                <w:szCs w:val="20"/>
              </w:rPr>
              <w:t>*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E. Louis. “</w:t>
            </w:r>
            <w:hyperlink r:id="rId15" w:history="1">
              <w:r w:rsidRPr="00A82FC5">
                <w:rPr>
                  <w:rFonts w:asciiTheme="minorHAnsi" w:hAnsiTheme="minorHAnsi"/>
                  <w:sz w:val="20"/>
                  <w:szCs w:val="20"/>
                </w:rPr>
                <w:t>The Toilet Tripod: Understanding successful toilet adoption in rural West Bengal and Himachal Pradesh, India</w:t>
              </w:r>
            </w:hyperlink>
            <w:r w:rsidRPr="00A82FC5">
              <w:rPr>
                <w:rFonts w:asciiTheme="minorHAnsi" w:hAnsiTheme="minorHAnsi"/>
                <w:sz w:val="20"/>
                <w:szCs w:val="20"/>
              </w:rPr>
              <w:t>.” Annual Meeting of the Association of American Geographers, Tampa, FL; April 8-12</w:t>
            </w:r>
          </w:p>
        </w:tc>
      </w:tr>
      <w:tr w:rsidR="00EF35BF" w:rsidRPr="00A82FC5" w14:paraId="0B8E8EC2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40AA97ED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B93436D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41F0F63A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7075A27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lastRenderedPageBreak/>
              <w:t>2013</w:t>
            </w:r>
          </w:p>
        </w:tc>
        <w:tc>
          <w:tcPr>
            <w:tcW w:w="9450" w:type="dxa"/>
            <w:gridSpan w:val="3"/>
          </w:tcPr>
          <w:p w14:paraId="701A746A" w14:textId="38D74886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Poster: “The Toilet Tripod: Understanding successful sanitation in rural India.” Health Systems in Asia: Equity, Governance and Social Impact, National University of Singapore, Singapore; December 13-16</w:t>
            </w:r>
          </w:p>
        </w:tc>
      </w:tr>
      <w:tr w:rsidR="00EF35BF" w:rsidRPr="00A82FC5" w14:paraId="15D40A71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5422E25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9510FB2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78EFB0F2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02A13E5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7EE02B72" w14:textId="16DE3663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 and </w:t>
            </w:r>
            <w:r w:rsidR="00B41D37" w:rsidRPr="00A82FC5">
              <w:rPr>
                <w:rFonts w:asciiTheme="minorHAnsi" w:hAnsiTheme="minorHAnsi"/>
                <w:sz w:val="20"/>
                <w:szCs w:val="20"/>
              </w:rPr>
              <w:t>*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Louis, E. “The Toilet Tripod: Understanding successful sanitation in rural India.” 2013 Water and Health Conference: Where Science Meets Policy, UNC Water Institute, Chapel Hill, NC; October 14-18</w:t>
            </w:r>
          </w:p>
        </w:tc>
      </w:tr>
      <w:tr w:rsidR="00EF35BF" w:rsidRPr="00A82FC5" w14:paraId="49501EF2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1E64207D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23F168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123512F6" w14:textId="77777777" w:rsidTr="00B21C96">
        <w:tblPrEx>
          <w:tblLook w:val="0000" w:firstRow="0" w:lastRow="0" w:firstColumn="0" w:lastColumn="0" w:noHBand="0" w:noVBand="0"/>
        </w:tblPrEx>
        <w:trPr>
          <w:trHeight w:val="321"/>
        </w:trPr>
        <w:tc>
          <w:tcPr>
            <w:tcW w:w="1330" w:type="dxa"/>
          </w:tcPr>
          <w:p w14:paraId="21C004F5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5E8AE9B8" w14:textId="260A7994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“Understanding toilet adoption in rural India: A mixed methods approach.” Annual Meeting of the Association of American Geographers, Los Angeles, CA; April 8-13</w:t>
            </w:r>
          </w:p>
        </w:tc>
      </w:tr>
      <w:tr w:rsidR="00EF35BF" w:rsidRPr="00A82FC5" w14:paraId="552AFB9E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7CF67EE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77095A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4A5F9C8E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75E87CE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730CBA9A" w14:textId="610CA8A5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Invited Panelist: “</w:t>
            </w:r>
            <w:r w:rsidRPr="00A82FC5">
              <w:rPr>
                <w:rFonts w:asciiTheme="minorHAnsi" w:hAnsiTheme="minorHAnsi"/>
                <w:sz w:val="20"/>
                <w:szCs w:val="20"/>
                <w:lang w:val="en-GB"/>
              </w:rPr>
              <w:t>Development geography: Can critical perspectives exist in policy and implementation?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” Annual Meeting of the Association of American Geographers, Los Angeles, CA; April 10-15</w:t>
            </w:r>
          </w:p>
        </w:tc>
      </w:tr>
      <w:tr w:rsidR="00EF35BF" w:rsidRPr="00A82FC5" w14:paraId="26559F78" w14:textId="77777777" w:rsidTr="00B21C96">
        <w:tblPrEx>
          <w:tblLook w:val="0000" w:firstRow="0" w:lastRow="0" w:firstColumn="0" w:lastColumn="0" w:noHBand="0" w:noVBand="0"/>
        </w:tblPrEx>
        <w:trPr>
          <w:trHeight w:val="180"/>
        </w:trPr>
        <w:tc>
          <w:tcPr>
            <w:tcW w:w="1330" w:type="dxa"/>
          </w:tcPr>
          <w:p w14:paraId="1925160D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ECBAA6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61ABB4F6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DD374D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7436496C" w14:textId="076652E4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“Building capacity, extracting labor.” Annual Meeting of the American Anthropological Association, Montreal, Quebec; November 16-20</w:t>
            </w:r>
          </w:p>
        </w:tc>
      </w:tr>
      <w:tr w:rsidR="00EF35BF" w:rsidRPr="00A82FC5" w14:paraId="4F7246FD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134A1D9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D5E8DC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4C06E27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6E1A321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7E01C3C6" w14:textId="65D93CB8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</w:t>
            </w:r>
            <w:r w:rsidR="00B41D37" w:rsidRPr="00A82FC5">
              <w:rPr>
                <w:rFonts w:asciiTheme="minorHAnsi" w:hAnsiTheme="minorHAnsi"/>
                <w:sz w:val="20"/>
                <w:szCs w:val="20"/>
              </w:rPr>
              <w:t>†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, R. “Big change for small change: Water governance reform in north India.” Annual Meeting of the Association of American Geographers, Seattle, WA; April 12-16</w:t>
            </w:r>
          </w:p>
        </w:tc>
      </w:tr>
      <w:tr w:rsidR="00EF35BF" w:rsidRPr="00A82FC5" w14:paraId="74370C61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054EA55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528AB0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0F898E4D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EE2CC5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2010</w:t>
            </w:r>
          </w:p>
        </w:tc>
        <w:tc>
          <w:tcPr>
            <w:tcW w:w="9450" w:type="dxa"/>
            <w:gridSpan w:val="3"/>
          </w:tcPr>
          <w:p w14:paraId="5DC5FD0C" w14:textId="70BAC70B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“Water supply technologies and caste struggle in Rajasthan, India.” Annual Meeting of the Association of American Geographers, Washington, DC; April 14-18</w:t>
            </w:r>
          </w:p>
        </w:tc>
      </w:tr>
      <w:tr w:rsidR="00EF35BF" w:rsidRPr="00A82FC5" w14:paraId="5F321D29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2B24EAC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24EAC3B" w14:textId="68BD298E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9217260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2095A3E9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2010</w:t>
            </w:r>
          </w:p>
        </w:tc>
        <w:tc>
          <w:tcPr>
            <w:tcW w:w="9450" w:type="dxa"/>
            <w:gridSpan w:val="3"/>
          </w:tcPr>
          <w:p w14:paraId="27BDD858" w14:textId="59FB46FE" w:rsidR="00EF35BF" w:rsidRPr="00A82FC5" w:rsidRDefault="00B41D37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†</w:t>
            </w:r>
            <w:proofErr w:type="spellStart"/>
            <w:r w:rsidR="00EF35BF"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="00EF35BF" w:rsidRPr="00A82FC5">
              <w:rPr>
                <w:rFonts w:asciiTheme="minorHAnsi" w:hAnsiTheme="minorHAnsi"/>
                <w:sz w:val="20"/>
                <w:szCs w:val="20"/>
              </w:rPr>
              <w:t>, R., and K. O’Reilly.</w:t>
            </w:r>
            <w:r w:rsidR="00EF35BF" w:rsidRPr="00A82FC5">
              <w:rPr>
                <w:rFonts w:asciiTheme="minorHAnsi" w:hAnsiTheme="minorHAnsi"/>
                <w:b/>
                <w:sz w:val="20"/>
                <w:szCs w:val="20"/>
              </w:rPr>
              <w:t xml:space="preserve"> </w:t>
            </w:r>
            <w:r w:rsidR="00EF35BF" w:rsidRPr="00A82FC5">
              <w:rPr>
                <w:rFonts w:asciiTheme="minorHAnsi" w:hAnsiTheme="minorHAnsi"/>
                <w:sz w:val="20"/>
                <w:szCs w:val="20"/>
              </w:rPr>
              <w:t>“Urban reform in New Delhi: The case of Mission Convergence.” Annual Meeting of the Association of American Geographers, Washington, DC; April 14-18</w:t>
            </w:r>
          </w:p>
        </w:tc>
      </w:tr>
      <w:tr w:rsidR="00EF35BF" w:rsidRPr="00A82FC5" w14:paraId="2B72F2E0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532D8E83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15C115ED" w14:textId="2FB6E1C8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536945A4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73DC43AE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2009</w:t>
            </w:r>
          </w:p>
        </w:tc>
        <w:tc>
          <w:tcPr>
            <w:tcW w:w="9450" w:type="dxa"/>
            <w:gridSpan w:val="3"/>
          </w:tcPr>
          <w:p w14:paraId="641D4EEA" w14:textId="39A089C8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“Weapons of the Weak?: Drinking water technologies and caste struggles in Rajasthan, India.” Institute of Australian Geographers Conference, Cairns, Australia; September 28-October 2.</w:t>
            </w:r>
          </w:p>
        </w:tc>
      </w:tr>
      <w:tr w:rsidR="00EF35BF" w:rsidRPr="00A82FC5" w14:paraId="23D414D1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08A18E3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8DA2542" w14:textId="77777777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195FF30" w14:textId="77777777" w:rsidTr="00B21C96">
        <w:tblPrEx>
          <w:tblLook w:val="0000" w:firstRow="0" w:lastRow="0" w:firstColumn="0" w:lastColumn="0" w:noHBand="0" w:noVBand="0"/>
        </w:tblPrEx>
        <w:trPr>
          <w:trHeight w:val="321"/>
        </w:trPr>
        <w:tc>
          <w:tcPr>
            <w:tcW w:w="1330" w:type="dxa"/>
          </w:tcPr>
          <w:p w14:paraId="300D77F1" w14:textId="626B9C84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2009</w:t>
            </w:r>
          </w:p>
        </w:tc>
        <w:tc>
          <w:tcPr>
            <w:tcW w:w="9450" w:type="dxa"/>
            <w:gridSpan w:val="3"/>
          </w:tcPr>
          <w:p w14:paraId="0FBF1BB1" w14:textId="5CEE84A8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“The Promise of Patronage: Adopting and adapting neoliberal development in Rajasthan, India.”  Monash University, Melbourne, Australia; October 7</w:t>
            </w:r>
          </w:p>
        </w:tc>
      </w:tr>
      <w:tr w:rsidR="00EF35BF" w:rsidRPr="00A82FC5" w14:paraId="1BC0930F" w14:textId="77777777" w:rsidTr="00B21C96">
        <w:tblPrEx>
          <w:tblLook w:val="0000" w:firstRow="0" w:lastRow="0" w:firstColumn="0" w:lastColumn="0" w:noHBand="0" w:noVBand="0"/>
        </w:tblPrEx>
        <w:trPr>
          <w:trHeight w:val="321"/>
        </w:trPr>
        <w:tc>
          <w:tcPr>
            <w:tcW w:w="1330" w:type="dxa"/>
          </w:tcPr>
          <w:p w14:paraId="12096D52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EB39DFC" w14:textId="77777777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7B7B753" w14:textId="77777777" w:rsidTr="00B21C96">
        <w:tblPrEx>
          <w:tblLook w:val="0000" w:firstRow="0" w:lastRow="0" w:firstColumn="0" w:lastColumn="0" w:noHBand="0" w:noVBand="0"/>
        </w:tblPrEx>
        <w:trPr>
          <w:trHeight w:val="321"/>
        </w:trPr>
        <w:tc>
          <w:tcPr>
            <w:tcW w:w="1330" w:type="dxa"/>
          </w:tcPr>
          <w:p w14:paraId="1A2F667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2009</w:t>
            </w:r>
          </w:p>
        </w:tc>
        <w:tc>
          <w:tcPr>
            <w:tcW w:w="9450" w:type="dxa"/>
            <w:gridSpan w:val="3"/>
          </w:tcPr>
          <w:p w14:paraId="277B13EA" w14:textId="17DF6A8C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O’Reilly, K., and R. </w:t>
            </w:r>
            <w:r w:rsidR="00B41D37" w:rsidRPr="00A82FC5">
              <w:rPr>
                <w:rFonts w:asciiTheme="minorHAnsi" w:hAnsiTheme="minorHAnsi"/>
                <w:sz w:val="20"/>
                <w:szCs w:val="20"/>
              </w:rPr>
              <w:t>†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. “Your report is completely wrong!” (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aapkii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report 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ek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dum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galat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hai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!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): Locating spaces inside NGOs for feedback and dissemination.” Annual Meeting of the Association of American Geographers, Las Vegas, NV: March 22-27</w:t>
            </w:r>
          </w:p>
        </w:tc>
      </w:tr>
      <w:tr w:rsidR="00EF35BF" w:rsidRPr="00A82FC5" w14:paraId="680B1F3B" w14:textId="77777777" w:rsidTr="00B21C96">
        <w:tblPrEx>
          <w:tblLook w:val="0000" w:firstRow="0" w:lastRow="0" w:firstColumn="0" w:lastColumn="0" w:noHBand="0" w:noVBand="0"/>
        </w:tblPrEx>
        <w:trPr>
          <w:trHeight w:val="107"/>
        </w:trPr>
        <w:tc>
          <w:tcPr>
            <w:tcW w:w="1330" w:type="dxa"/>
          </w:tcPr>
          <w:p w14:paraId="1E00B14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135" w:type="dxa"/>
          </w:tcPr>
          <w:p w14:paraId="1B9E17F6" w14:textId="77777777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5315" w:type="dxa"/>
            <w:gridSpan w:val="2"/>
          </w:tcPr>
          <w:p w14:paraId="1B09F510" w14:textId="77777777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EF35BF" w:rsidRPr="00A82FC5" w14:paraId="07993C6F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0DBA120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2008</w:t>
            </w:r>
          </w:p>
        </w:tc>
        <w:tc>
          <w:tcPr>
            <w:tcW w:w="9450" w:type="dxa"/>
            <w:gridSpan w:val="3"/>
          </w:tcPr>
          <w:p w14:paraId="36521FC3" w14:textId="7220E676" w:rsidR="00EF35BF" w:rsidRPr="00A82FC5" w:rsidRDefault="00EF35BF" w:rsidP="00EF35BF">
            <w:pPr>
              <w:widowControl w:val="0"/>
              <w:autoSpaceDE w:val="0"/>
              <w:autoSpaceDN w:val="0"/>
              <w:adjustRightInd w:val="0"/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“NGOs in a neoliberal age: Fieldworkers and their clients respond to development contracting.” Royal Geographic Society – Institute of British Geographers Annual Meeting, London, UK, August 26-29</w:t>
            </w:r>
          </w:p>
        </w:tc>
      </w:tr>
      <w:tr w:rsidR="00EF35BF" w:rsidRPr="00A82FC5" w14:paraId="26087268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35C6273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DDB02D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30524398" w14:textId="77777777" w:rsidTr="00B21C96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1CE1FB9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2004</w:t>
            </w:r>
          </w:p>
        </w:tc>
        <w:tc>
          <w:tcPr>
            <w:tcW w:w="9450" w:type="dxa"/>
            <w:gridSpan w:val="3"/>
          </w:tcPr>
          <w:p w14:paraId="247ED230" w14:textId="5585646E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O’Reilly, K. “</w:t>
            </w:r>
            <w:r w:rsidRPr="00A82FC5">
              <w:rPr>
                <w:rFonts w:asciiTheme="minorHAnsi" w:hAnsiTheme="minorHAnsi"/>
                <w:bCs/>
                <w:iCs/>
                <w:sz w:val="20"/>
                <w:szCs w:val="20"/>
              </w:rPr>
              <w:t xml:space="preserve">‘Modern’ water, ‘traditional’ women: Negotiating meanings in an Indian drinking water supply project.”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Annual Meeting of the Association of American Geographers, Philadelphia, PA; March 14-19</w:t>
            </w:r>
          </w:p>
        </w:tc>
      </w:tr>
      <w:tr w:rsidR="00EF35BF" w:rsidRPr="00A82FC5" w14:paraId="5F2AE7F9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  <w:tcBorders>
              <w:bottom w:val="single" w:sz="4" w:space="0" w:color="auto"/>
            </w:tcBorders>
          </w:tcPr>
          <w:p w14:paraId="579BCB0C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9450" w:type="dxa"/>
            <w:gridSpan w:val="3"/>
            <w:tcBorders>
              <w:bottom w:val="single" w:sz="4" w:space="0" w:color="auto"/>
            </w:tcBorders>
          </w:tcPr>
          <w:p w14:paraId="0EC964C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74FA2E24" w14:textId="77777777" w:rsidTr="003E59DB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7E7F4EAD" w14:textId="77777777" w:rsidR="00EF35BF" w:rsidRPr="00A82FC5" w:rsidRDefault="00EF35BF" w:rsidP="00EF35BF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Workshops Organized</w:t>
            </w:r>
          </w:p>
        </w:tc>
      </w:tr>
      <w:tr w:rsidR="00E4632F" w:rsidRPr="00A82FC5" w14:paraId="0395CE58" w14:textId="77777777" w:rsidTr="00E4632F">
        <w:tblPrEx>
          <w:tblLook w:val="0000" w:firstRow="0" w:lastRow="0" w:firstColumn="0" w:lastColumn="0" w:noHBand="0" w:noVBand="0"/>
        </w:tblPrEx>
        <w:trPr>
          <w:trHeight w:val="214"/>
        </w:trPr>
        <w:tc>
          <w:tcPr>
            <w:tcW w:w="1330" w:type="dxa"/>
          </w:tcPr>
          <w:p w14:paraId="5D725479" w14:textId="77777777" w:rsidR="00E4632F" w:rsidRPr="00A82FC5" w:rsidRDefault="00E4632F" w:rsidP="009269F9">
            <w:pPr>
              <w:ind w:right="-144"/>
              <w:rPr>
                <w:rFonts w:asciiTheme="minorHAnsi" w:hAnsiTheme="minorHAnsi" w:cs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bCs/>
                <w:sz w:val="20"/>
                <w:szCs w:val="20"/>
              </w:rPr>
              <w:t>2021</w:t>
            </w:r>
          </w:p>
        </w:tc>
        <w:tc>
          <w:tcPr>
            <w:tcW w:w="9450" w:type="dxa"/>
            <w:gridSpan w:val="3"/>
          </w:tcPr>
          <w:p w14:paraId="061F8DF6" w14:textId="77777777" w:rsidR="00E4632F" w:rsidRPr="00A82FC5" w:rsidRDefault="00E4632F" w:rsidP="009269F9">
            <w:pPr>
              <w:spacing w:before="100" w:beforeAutospacing="1" w:after="100" w:afterAutospacing="1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“Research on Sensitive Topics” Invited online workshop for medical students at St. John’s Medical College, Bangalore, Karnataka (India); Dec 16-17</w:t>
            </w:r>
          </w:p>
        </w:tc>
      </w:tr>
      <w:tr w:rsidR="00D563D6" w:rsidRPr="00A82FC5" w14:paraId="74983F1F" w14:textId="77777777" w:rsidTr="00E4632F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48EE0E8D" w14:textId="77777777" w:rsidR="00D563D6" w:rsidRPr="00A82FC5" w:rsidRDefault="00D563D6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FB101A0" w14:textId="77777777" w:rsidR="00D563D6" w:rsidRPr="00A82FC5" w:rsidRDefault="00D563D6" w:rsidP="00EF35BF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6B012A27" w14:textId="77777777" w:rsidTr="00E4632F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3CC91F7A" w14:textId="0ECBD08F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</w:tc>
        <w:tc>
          <w:tcPr>
            <w:tcW w:w="9450" w:type="dxa"/>
            <w:gridSpan w:val="3"/>
          </w:tcPr>
          <w:p w14:paraId="0AC963AA" w14:textId="4D9ECB18" w:rsidR="00EF35BF" w:rsidRPr="00A82FC5" w:rsidRDefault="00EF35BF" w:rsidP="00EF35BF">
            <w:pPr>
              <w:rPr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With Kavita Ramakrishnan (UEA) and Jessica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Budds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 (UEA), </w:t>
            </w:r>
            <w:r w:rsidRPr="00A82FC5">
              <w:rPr>
                <w:rFonts w:ascii="Calibri" w:hAnsi="Calibri"/>
                <w:sz w:val="20"/>
                <w:szCs w:val="20"/>
                <w:shd w:val="clear" w:color="auto" w:fill="FFFFFF"/>
              </w:rPr>
              <w:t xml:space="preserve">"Processes of Decay and Repair: Ecologies of Life, Politics and Urban Infrastructure" at the University of East Anglia, Norwich, UK; May 2 -24. In partial fulfillment of </w:t>
            </w:r>
            <w:proofErr w:type="spellStart"/>
            <w:r w:rsidRPr="00A82FC5">
              <w:rPr>
                <w:rFonts w:ascii="Calibri" w:hAnsi="Calibri"/>
                <w:sz w:val="20"/>
                <w:szCs w:val="20"/>
                <w:shd w:val="clear" w:color="auto" w:fill="FFFFFF"/>
              </w:rPr>
              <w:t>DevCo</w:t>
            </w:r>
            <w:proofErr w:type="spellEnd"/>
            <w:r w:rsidRPr="00A82FC5">
              <w:rPr>
                <w:rFonts w:ascii="Calibri" w:hAnsi="Calibri"/>
                <w:sz w:val="20"/>
                <w:szCs w:val="20"/>
                <w:shd w:val="clear" w:color="auto" w:fill="FFFFFF"/>
              </w:rPr>
              <w:t xml:space="preserve"> Visiting Scholarship.</w:t>
            </w:r>
          </w:p>
        </w:tc>
      </w:tr>
      <w:tr w:rsidR="00EF35BF" w:rsidRPr="00A82FC5" w14:paraId="6375D08C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69125F3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0DAC2F5" w14:textId="77777777" w:rsidR="00EF35BF" w:rsidRPr="00A82FC5" w:rsidRDefault="00EF35BF" w:rsidP="00EF35BF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038570AA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26BAF94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2013</w:t>
            </w:r>
          </w:p>
        </w:tc>
        <w:tc>
          <w:tcPr>
            <w:tcW w:w="9450" w:type="dxa"/>
            <w:gridSpan w:val="3"/>
          </w:tcPr>
          <w:p w14:paraId="6DF8F96B" w14:textId="2FDFFD70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with </w:t>
            </w:r>
            <w:r w:rsidR="00B41D37" w:rsidRPr="00A82FC5">
              <w:rPr>
                <w:rFonts w:asciiTheme="minorHAnsi" w:hAnsiTheme="minorHAnsi"/>
                <w:sz w:val="20"/>
                <w:szCs w:val="20"/>
              </w:rPr>
              <w:t>*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Elizabeth Louis</w:t>
            </w:r>
            <w:r w:rsidR="008D7330" w:rsidRPr="00A82FC5">
              <w:rPr>
                <w:rFonts w:asciiTheme="minorHAnsi" w:hAnsiTheme="minorHAnsi"/>
                <w:sz w:val="20"/>
                <w:szCs w:val="20"/>
              </w:rPr>
              <w:t xml:space="preserve"> (presenter)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, “The Toilet Tripod: Understanding successful sanitation in rural India,” for international WASH stakeholders, American Institute of Indian Studies, New Delhi, India; September 26 </w:t>
            </w:r>
          </w:p>
        </w:tc>
      </w:tr>
      <w:tr w:rsidR="00EF35BF" w:rsidRPr="00A82FC5" w14:paraId="0CF3B837" w14:textId="77777777" w:rsidTr="003E59DB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7734A3C" w14:textId="77777777" w:rsidR="00EF35BF" w:rsidRPr="00A82FC5" w:rsidRDefault="00EF35BF" w:rsidP="00EF35BF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Conference Sessions Organized</w:t>
            </w:r>
          </w:p>
        </w:tc>
      </w:tr>
      <w:tr w:rsidR="00EF35BF" w:rsidRPr="00A82FC5" w14:paraId="4C4EB22A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4AD8D86D" w14:textId="178EDC96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7BF3A004" w14:textId="658DBE72" w:rsidR="00EF35BF" w:rsidRPr="00A82FC5" w:rsidRDefault="00EF35BF" w:rsidP="00EF35BF">
            <w:pPr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with Iris Group and Bethany Caruso, “Advancing research methods in gender and </w:t>
            </w:r>
            <w:proofErr w:type="spellStart"/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>WaSH</w:t>
            </w:r>
            <w:proofErr w:type="spellEnd"/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: sharing lessons from applied field experiences and charting a course for future work.”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2017 Water and Health Conference: Where Science Meets Policy, UNC Water Institute, Chapel Hill, NC; October 16-20</w:t>
            </w:r>
          </w:p>
        </w:tc>
      </w:tr>
      <w:tr w:rsidR="00EF35BF" w:rsidRPr="00A82FC5" w14:paraId="3EDA8FAD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636964C5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D4BC53D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bCs/>
                <w:sz w:val="20"/>
                <w:szCs w:val="20"/>
              </w:rPr>
            </w:pPr>
          </w:p>
        </w:tc>
      </w:tr>
      <w:tr w:rsidR="00EF35BF" w:rsidRPr="00A82FC5" w14:paraId="0B1BDE2F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6415415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2015</w:t>
            </w:r>
          </w:p>
        </w:tc>
        <w:tc>
          <w:tcPr>
            <w:tcW w:w="9450" w:type="dxa"/>
            <w:gridSpan w:val="3"/>
          </w:tcPr>
          <w:p w14:paraId="1E786087" w14:textId="35D285EF" w:rsidR="00EF35BF" w:rsidRPr="00A82FC5" w:rsidRDefault="00EF35BF" w:rsidP="00EF35BF">
            <w:pPr>
              <w:ind w:right="-144"/>
              <w:rPr>
                <w:rFonts w:asciiTheme="minorHAnsi" w:hAnsi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>with international collaborators, “Water, gender, and distress: Social equity in the post-MDG landscape” World Water Week, Stockholm, Sweden; August 24-28</w:t>
            </w:r>
          </w:p>
        </w:tc>
      </w:tr>
      <w:tr w:rsidR="00EF35BF" w:rsidRPr="00A82FC5" w14:paraId="6BFCA693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47275AF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4BD95773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bCs/>
                <w:sz w:val="20"/>
                <w:szCs w:val="20"/>
              </w:rPr>
            </w:pPr>
          </w:p>
        </w:tc>
      </w:tr>
      <w:tr w:rsidR="00EF35BF" w:rsidRPr="00A82FC5" w14:paraId="1C602385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568F406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50A67194" w14:textId="124780A7" w:rsidR="00EF35BF" w:rsidRPr="00A82FC5" w:rsidRDefault="00EF35BF" w:rsidP="00EF35BF">
            <w:pPr>
              <w:ind w:right="-144"/>
              <w:rPr>
                <w:rFonts w:asciiTheme="minorHAnsi" w:hAnsiTheme="minorHAnsi"/>
                <w:b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with international collaborators, “SHARE/WSSCC-sponsored research”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2014 Water and Health Conference: Where Science Meets Policy, UNC Water Institute, Chapel Hill, NC; October 13-17</w:t>
            </w:r>
          </w:p>
        </w:tc>
      </w:tr>
      <w:tr w:rsidR="00EF35BF" w:rsidRPr="00A82FC5" w14:paraId="443A12FA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2F3F563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BDC79D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bCs/>
                <w:sz w:val="20"/>
                <w:szCs w:val="20"/>
              </w:rPr>
            </w:pPr>
          </w:p>
        </w:tc>
      </w:tr>
      <w:tr w:rsidR="00EF35BF" w:rsidRPr="00A82FC5" w14:paraId="679B5A1F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02F6E8AD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2014</w:t>
            </w:r>
          </w:p>
        </w:tc>
        <w:tc>
          <w:tcPr>
            <w:tcW w:w="9450" w:type="dxa"/>
            <w:gridSpan w:val="3"/>
          </w:tcPr>
          <w:p w14:paraId="5548DEE2" w14:textId="2F8EBF23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Cs/>
                <w:sz w:val="20"/>
                <w:szCs w:val="20"/>
              </w:rPr>
              <w:t xml:space="preserve">“More public than private: Toilet adoption and menstrual hygiene management”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Annual Meeting of the Association of American Geographers, Tampa, FL; April 8-12</w:t>
            </w:r>
          </w:p>
        </w:tc>
      </w:tr>
      <w:tr w:rsidR="00EF35BF" w:rsidRPr="00A82FC5" w14:paraId="0D7A5B67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4DDD35D2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A669BF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E07F92F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2A113DE2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2012</w:t>
            </w:r>
          </w:p>
        </w:tc>
        <w:tc>
          <w:tcPr>
            <w:tcW w:w="9450" w:type="dxa"/>
            <w:gridSpan w:val="3"/>
          </w:tcPr>
          <w:p w14:paraId="727FDB2B" w14:textId="4D16A4BD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with Kimberly Thomas, “Political ecologies of resolution: Assumptions, policies, and unintended consequences” Annual Meeting of the Association of American Geographers, New York, NY; February 24-28</w:t>
            </w:r>
          </w:p>
        </w:tc>
      </w:tr>
      <w:tr w:rsidR="00EF35BF" w:rsidRPr="00A82FC5" w14:paraId="39783C70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1848778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2F1E538E" w14:textId="4FD8D956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with Sarah Romano, “From co-production to co-optation: The multi-scalar politics of community organizing for resource governance” Annual Meeting of the Association of American Geographers, Seattle, WA; April 12-16</w:t>
            </w:r>
          </w:p>
        </w:tc>
      </w:tr>
      <w:tr w:rsidR="00EF35BF" w:rsidRPr="00A82FC5" w14:paraId="2C40AD4A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54B363F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10EB4F4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14CCCE4A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4844AFA6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0E134864" w14:textId="0B1215BE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with Trevor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Birkenholtz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>, “Teaching regional geography of South Asia” Annual Meeting of the Association of American Geographers, Seattle, WA; April 12-16</w:t>
            </w:r>
          </w:p>
        </w:tc>
      </w:tr>
      <w:tr w:rsidR="00EF35BF" w:rsidRPr="00A82FC5" w14:paraId="2AB498E0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1012BBE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9C08B8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59E627D2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6D598803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2011</w:t>
            </w:r>
          </w:p>
        </w:tc>
        <w:tc>
          <w:tcPr>
            <w:tcW w:w="9450" w:type="dxa"/>
            <w:gridSpan w:val="3"/>
          </w:tcPr>
          <w:p w14:paraId="1EC3D59A" w14:textId="67ADFB6C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bookmarkStart w:id="2" w:name="OLE_LINK7"/>
            <w:bookmarkStart w:id="3" w:name="OLE_LINK8"/>
            <w:r w:rsidRPr="00A82FC5">
              <w:rPr>
                <w:rFonts w:asciiTheme="minorHAnsi" w:hAnsiTheme="minorHAnsi"/>
                <w:sz w:val="20"/>
                <w:szCs w:val="20"/>
              </w:rPr>
              <w:t>with Sarah Halvorson, “Teaching regional geography of High Asia” Annual Meeting of the Association of American Geographers, Seattle, WA; April 12-16</w:t>
            </w:r>
            <w:bookmarkEnd w:id="2"/>
            <w:bookmarkEnd w:id="3"/>
          </w:p>
        </w:tc>
      </w:tr>
      <w:tr w:rsidR="00EF35BF" w:rsidRPr="00A82FC5" w14:paraId="2DE1E42A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6D9289F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29C2B68C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EE709C3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4DFAE7C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2010</w:t>
            </w:r>
          </w:p>
        </w:tc>
        <w:tc>
          <w:tcPr>
            <w:tcW w:w="9450" w:type="dxa"/>
            <w:gridSpan w:val="3"/>
          </w:tcPr>
          <w:p w14:paraId="2D9B03A1" w14:textId="6E5C5822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“Power, politics, and water resource technologies I and II” for Annual Meeting of the Association of American Geographers, Washington, DC; April 14-18</w:t>
            </w:r>
          </w:p>
        </w:tc>
      </w:tr>
      <w:tr w:rsidR="00EF35BF" w:rsidRPr="00A82FC5" w14:paraId="315A8DC3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706E423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0F064D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5FEC29EC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79FD480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2009</w:t>
            </w:r>
          </w:p>
        </w:tc>
        <w:tc>
          <w:tcPr>
            <w:tcW w:w="9450" w:type="dxa"/>
            <w:gridSpan w:val="3"/>
          </w:tcPr>
          <w:p w14:paraId="04C04A39" w14:textId="3C8FA93D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with Ben Page, “Taking the results back to the field: Doing research, dissemination, and analysis” for Annual Meeting of the Association of American Geographers, Las Vegas, NV; March 22-27</w:t>
            </w:r>
          </w:p>
        </w:tc>
      </w:tr>
      <w:tr w:rsidR="00EF35BF" w:rsidRPr="00A82FC5" w14:paraId="166C4EE2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02112BF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67CF4A8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4F6DED59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541AF30A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2007</w:t>
            </w:r>
          </w:p>
        </w:tc>
        <w:tc>
          <w:tcPr>
            <w:tcW w:w="9450" w:type="dxa"/>
            <w:gridSpan w:val="3"/>
          </w:tcPr>
          <w:p w14:paraId="5822E7E0" w14:textId="77777777" w:rsidR="00EF35BF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“Global perspectives on gender-water geographies” for Annual Meeting of the Association of American Geographers, San Francisco, CA; April 17-21</w:t>
            </w:r>
          </w:p>
          <w:p w14:paraId="28EAB6A7" w14:textId="3F8122DA" w:rsidR="00A82FC5" w:rsidRPr="00A82FC5" w:rsidRDefault="00A82FC5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28B16F63" w14:textId="77777777" w:rsidTr="003E59DB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47F74D3" w14:textId="40D391E0" w:rsidR="00EF35BF" w:rsidRPr="00A82FC5" w:rsidRDefault="00EF35BF" w:rsidP="00EF35BF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Intramural Guest Lectures, Presentations and Community Outreach</w:t>
            </w:r>
          </w:p>
        </w:tc>
      </w:tr>
      <w:tr w:rsidR="00EF35BF" w:rsidRPr="00A82FC5" w14:paraId="2E45A906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6136FDE5" w14:textId="11A7396D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2020</w:t>
            </w:r>
          </w:p>
        </w:tc>
        <w:tc>
          <w:tcPr>
            <w:tcW w:w="9450" w:type="dxa"/>
            <w:gridSpan w:val="3"/>
          </w:tcPr>
          <w:p w14:paraId="15B72651" w14:textId="2A76E6F2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INTS 205: Current Issues in International Studies, Texas A&amp;M University; February 17</w:t>
            </w:r>
          </w:p>
        </w:tc>
      </w:tr>
      <w:tr w:rsidR="00EF35BF" w:rsidRPr="00A82FC5" w14:paraId="1E983E58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66838635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5EC09EC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56F1AB48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3E849F11" w14:textId="54CDB800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9450" w:type="dxa"/>
            <w:gridSpan w:val="3"/>
          </w:tcPr>
          <w:p w14:paraId="00D71949" w14:textId="18555E38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“No Relief” video screening. Women’s Research Symposium, Texas A&amp;M University; March 7</w:t>
            </w:r>
          </w:p>
        </w:tc>
      </w:tr>
      <w:tr w:rsidR="00EF35BF" w:rsidRPr="00A82FC5" w14:paraId="12D3984D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75C487A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F9644A1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71E36379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6EF0BB37" w14:textId="69172A98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2016</w:t>
            </w:r>
          </w:p>
        </w:tc>
        <w:tc>
          <w:tcPr>
            <w:tcW w:w="9450" w:type="dxa"/>
            <w:gridSpan w:val="3"/>
          </w:tcPr>
          <w:p w14:paraId="244B2551" w14:textId="2A5E495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“No Relief” video screening. Reimagining Household Water Security Research Workshop, Texas A&amp;M University; September 28-30</w:t>
            </w:r>
          </w:p>
        </w:tc>
      </w:tr>
      <w:tr w:rsidR="00EF35BF" w:rsidRPr="00A82FC5" w14:paraId="552DF7E9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74E8257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08F25EDD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0371B744" w14:textId="77777777" w:rsidTr="00B21C96">
        <w:tblPrEx>
          <w:tblLook w:val="0000" w:firstRow="0" w:lastRow="0" w:firstColumn="0" w:lastColumn="0" w:noHBand="0" w:noVBand="0"/>
        </w:tblPrEx>
        <w:trPr>
          <w:trHeight w:val="67"/>
        </w:trPr>
        <w:tc>
          <w:tcPr>
            <w:tcW w:w="1330" w:type="dxa"/>
          </w:tcPr>
          <w:p w14:paraId="6BBFD44F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2010</w:t>
            </w:r>
          </w:p>
        </w:tc>
        <w:tc>
          <w:tcPr>
            <w:tcW w:w="9450" w:type="dxa"/>
            <w:gridSpan w:val="3"/>
          </w:tcPr>
          <w:p w14:paraId="3940BBCF" w14:textId="18934DCE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“The ripple effect: Car accidents, toilets and creating social change.” Keynote Speech, Texas A&amp;M University, Student Research Week, March 21</w:t>
            </w:r>
          </w:p>
        </w:tc>
      </w:tr>
      <w:tr w:rsidR="00EF35BF" w:rsidRPr="00A82FC5" w14:paraId="4C2F286C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75F10F08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9450" w:type="dxa"/>
            <w:gridSpan w:val="3"/>
          </w:tcPr>
          <w:p w14:paraId="3BDA9912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EF35BF" w:rsidRPr="00A82FC5" w14:paraId="75340E58" w14:textId="77777777" w:rsidTr="00B21C96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330" w:type="dxa"/>
          </w:tcPr>
          <w:p w14:paraId="49F50AD0" w14:textId="1163CAB1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2009</w:t>
            </w:r>
          </w:p>
        </w:tc>
        <w:tc>
          <w:tcPr>
            <w:tcW w:w="9450" w:type="dxa"/>
            <w:gridSpan w:val="3"/>
          </w:tcPr>
          <w:p w14:paraId="58ACB8A2" w14:textId="4E265EAE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“Everything you wanted to know about sanitation in rural India but were afraid to ask,” Science Café at Café Revolution, Bryan, TX; October 12</w:t>
            </w:r>
            <w:r w:rsidR="00A82FC5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  <w:tr w:rsidR="00EF35BF" w:rsidRPr="00A82FC5" w14:paraId="67FA31C7" w14:textId="77777777" w:rsidTr="003E59DB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0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DE6BD56" w14:textId="77777777" w:rsidR="00EF35BF" w:rsidRPr="00A82FC5" w:rsidRDefault="00EF35BF" w:rsidP="00EF35BF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Teaching</w:t>
            </w:r>
          </w:p>
        </w:tc>
      </w:tr>
      <w:tr w:rsidR="00EF35BF" w:rsidRPr="00A82FC5" w14:paraId="7568E148" w14:textId="77777777" w:rsidTr="003E59DB">
        <w:tblPrEx>
          <w:tblLook w:val="0000" w:firstRow="0" w:lastRow="0" w:firstColumn="0" w:lastColumn="0" w:noHBand="0" w:noVBand="0"/>
        </w:tblPrEx>
        <w:trPr>
          <w:trHeight w:val="126"/>
        </w:trPr>
        <w:tc>
          <w:tcPr>
            <w:tcW w:w="10780" w:type="dxa"/>
            <w:gridSpan w:val="4"/>
          </w:tcPr>
          <w:p w14:paraId="1F0DF47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Undergraduate and Graduate instruction at Texas A&amp;M University</w:t>
            </w:r>
          </w:p>
        </w:tc>
      </w:tr>
      <w:tr w:rsidR="00EF35BF" w:rsidRPr="00A82FC5" w14:paraId="3E83A058" w14:textId="77777777" w:rsidTr="003E59DB">
        <w:tblPrEx>
          <w:tblLook w:val="0000" w:firstRow="0" w:lastRow="0" w:firstColumn="0" w:lastColumn="0" w:noHBand="0" w:noVBand="0"/>
        </w:tblPrEx>
        <w:trPr>
          <w:trHeight w:val="576"/>
        </w:trPr>
        <w:tc>
          <w:tcPr>
            <w:tcW w:w="10780" w:type="dxa"/>
            <w:gridSpan w:val="4"/>
          </w:tcPr>
          <w:p w14:paraId="539775C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GEOG 202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Geography of the Global Village</w:t>
            </w:r>
          </w:p>
          <w:p w14:paraId="748D247B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GEOG 327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Regional Geography of South Asia</w:t>
            </w:r>
          </w:p>
          <w:p w14:paraId="65BD8BCD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GEOG 330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Resources and the Environment</w:t>
            </w:r>
          </w:p>
          <w:p w14:paraId="33A920E6" w14:textId="72B62F04" w:rsidR="00EF35BF" w:rsidRPr="00A82FC5" w:rsidRDefault="00EF35BF" w:rsidP="00EF35BF">
            <w:pPr>
              <w:ind w:right="-144"/>
              <w:rPr>
                <w:rFonts w:asciiTheme="minorHAnsi" w:hAnsiTheme="minorHAnsi"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GEOG 401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Political Geography</w:t>
            </w:r>
            <w:r w:rsidR="00183EA2"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r w:rsidR="00183EA2" w:rsidRPr="00A82FC5">
              <w:rPr>
                <w:rFonts w:asciiTheme="minorHAnsi" w:hAnsiTheme="minorHAnsi"/>
                <w:iCs/>
                <w:sz w:val="20"/>
                <w:szCs w:val="20"/>
              </w:rPr>
              <w:t>(new prep 2020c)</w:t>
            </w:r>
          </w:p>
          <w:p w14:paraId="66D12BCB" w14:textId="3AC06D7F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GEOG 491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Research: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Politics of Social Inclusion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 </w:t>
            </w:r>
          </w:p>
          <w:p w14:paraId="20F23C6A" w14:textId="3117DCCC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GEOG 611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Geographical Research Design </w:t>
            </w:r>
          </w:p>
          <w:p w14:paraId="08047DA3" w14:textId="4376159A" w:rsidR="00EF35BF" w:rsidRPr="00A82FC5" w:rsidRDefault="00EF35BF" w:rsidP="00EF35BF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GEOG 629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Cultural and Political Ecology</w:t>
            </w:r>
          </w:p>
          <w:p w14:paraId="242796E1" w14:textId="400F4353" w:rsidR="00122F3D" w:rsidRPr="00A82FC5" w:rsidRDefault="00122F3D" w:rsidP="00EF35BF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Cs/>
                <w:sz w:val="20"/>
                <w:szCs w:val="20"/>
              </w:rPr>
              <w:t xml:space="preserve">GEOG 685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Directed Studies: </w:t>
            </w:r>
            <w:r w:rsidR="00FE0ED5" w:rsidRPr="00A82FC5">
              <w:rPr>
                <w:rFonts w:asciiTheme="minorHAnsi" w:hAnsiTheme="minorHAnsi"/>
                <w:i/>
                <w:sz w:val="20"/>
                <w:szCs w:val="20"/>
              </w:rPr>
              <w:t>Readings in Political Geography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(2021a)</w:t>
            </w:r>
          </w:p>
          <w:p w14:paraId="2F548280" w14:textId="77777777" w:rsidR="00EF35BF" w:rsidRPr="00A82FC5" w:rsidRDefault="00EF35BF" w:rsidP="00EF35BF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GEOG 685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Directed Studies: Landscape and Belonging</w:t>
            </w:r>
          </w:p>
          <w:p w14:paraId="75B36440" w14:textId="1F65BEC3" w:rsidR="00EF35BF" w:rsidRPr="00A82FC5" w:rsidRDefault="00EF35BF" w:rsidP="00EF35BF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GEOG 685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Directed Studies: The Social Life of Water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(2018c)</w:t>
            </w:r>
          </w:p>
          <w:p w14:paraId="581F2963" w14:textId="033584DF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GEOG 689 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Special Topics in Water and Society: The Social Life of Water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(2011)</w:t>
            </w:r>
          </w:p>
        </w:tc>
      </w:tr>
    </w:tbl>
    <w:p w14:paraId="5AAB2097" w14:textId="77777777" w:rsidR="008242D2" w:rsidRPr="00A82FC5" w:rsidRDefault="008242D2" w:rsidP="00DD75AC">
      <w:pPr>
        <w:ind w:right="-144"/>
        <w:rPr>
          <w:rFonts w:asciiTheme="minorHAnsi" w:hAnsiTheme="minorHAnsi"/>
          <w:sz w:val="20"/>
          <w:szCs w:val="20"/>
        </w:rPr>
      </w:pPr>
    </w:p>
    <w:tbl>
      <w:tblPr>
        <w:tblW w:w="10172" w:type="dxa"/>
        <w:tblInd w:w="108" w:type="dxa"/>
        <w:tblLook w:val="0000" w:firstRow="0" w:lastRow="0" w:firstColumn="0" w:lastColumn="0" w:noHBand="0" w:noVBand="0"/>
      </w:tblPr>
      <w:tblGrid>
        <w:gridCol w:w="1681"/>
        <w:gridCol w:w="8491"/>
      </w:tblGrid>
      <w:tr w:rsidR="00D1622F" w:rsidRPr="00A82FC5" w14:paraId="24B252DA" w14:textId="77777777" w:rsidTr="00DD75AC">
        <w:trPr>
          <w:trHeight w:val="270"/>
        </w:trPr>
        <w:tc>
          <w:tcPr>
            <w:tcW w:w="10172" w:type="dxa"/>
            <w:gridSpan w:val="2"/>
          </w:tcPr>
          <w:p w14:paraId="720E2BC7" w14:textId="34872EAC" w:rsidR="008242D2" w:rsidRPr="00A82FC5" w:rsidRDefault="008242D2" w:rsidP="00DD75AC">
            <w:pPr>
              <w:pStyle w:val="Heading3"/>
              <w:spacing w:before="0" w:after="0"/>
              <w:ind w:right="-144"/>
              <w:rPr>
                <w:rFonts w:asciiTheme="minorHAnsi" w:hAnsiTheme="minorHAnsi" w:cs="Times New Roman"/>
                <w:sz w:val="20"/>
                <w:szCs w:val="20"/>
              </w:rPr>
            </w:pPr>
            <w:r w:rsidRPr="00A82FC5">
              <w:rPr>
                <w:rFonts w:asciiTheme="minorHAnsi" w:hAnsiTheme="minorHAnsi" w:cs="Times New Roman"/>
                <w:sz w:val="20"/>
                <w:szCs w:val="20"/>
              </w:rPr>
              <w:t>Graduate student supervision:</w:t>
            </w:r>
          </w:p>
        </w:tc>
      </w:tr>
      <w:tr w:rsidR="00D1622F" w:rsidRPr="00A82FC5" w14:paraId="5E01FF0C" w14:textId="77777777" w:rsidTr="00DD75AC">
        <w:trPr>
          <w:trHeight w:val="270"/>
        </w:trPr>
        <w:tc>
          <w:tcPr>
            <w:tcW w:w="10172" w:type="dxa"/>
            <w:gridSpan w:val="2"/>
          </w:tcPr>
          <w:p w14:paraId="134F2CA9" w14:textId="33741F31" w:rsidR="00A73F6F" w:rsidRPr="00A82FC5" w:rsidRDefault="00A73F6F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Aaron Lira, TAMU Department of Geography, MA Chair</w:t>
            </w:r>
          </w:p>
          <w:p w14:paraId="20F12EE1" w14:textId="77777777" w:rsidR="008242D2" w:rsidRPr="00A82FC5" w:rsidRDefault="00C74FDA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Souy</w:t>
            </w:r>
            <w:r w:rsidR="008242D2" w:rsidRPr="00A82FC5">
              <w:rPr>
                <w:rFonts w:asciiTheme="minorHAnsi" w:hAnsiTheme="minorHAnsi" w:cstheme="minorHAnsi"/>
                <w:sz w:val="20"/>
                <w:szCs w:val="20"/>
              </w:rPr>
              <w:t>eon</w:t>
            </w:r>
            <w:proofErr w:type="spellEnd"/>
            <w:r w:rsidR="008242D2"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Nam, TAMU Department of Geography, Ph.D. Chair</w:t>
            </w:r>
          </w:p>
          <w:p w14:paraId="05AC85A0" w14:textId="77777777" w:rsidR="004E126C" w:rsidRPr="00A82FC5" w:rsidRDefault="004E126C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Richa </w:t>
            </w: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, TAMU Department of Anthropology, Ph.D. co-Chair</w:t>
            </w:r>
          </w:p>
          <w:p w14:paraId="5B4A4E56" w14:textId="48114D9C" w:rsidR="004E126C" w:rsidRDefault="004E126C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Norma Medina, TAMU Department of Geography, MA Chair</w:t>
            </w:r>
          </w:p>
          <w:p w14:paraId="5ADB2F17" w14:textId="77777777" w:rsidR="0053357B" w:rsidRPr="00A82FC5" w:rsidRDefault="0053357B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A305102" w14:textId="48CD81E2" w:rsidR="00287584" w:rsidRPr="00A82FC5" w:rsidRDefault="00287584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Daniel Keenen, TAMU Department of Geography, PhD committee member</w:t>
            </w:r>
          </w:p>
          <w:p w14:paraId="4889EF69" w14:textId="25E55666" w:rsidR="00842DDE" w:rsidRPr="00A82FC5" w:rsidRDefault="00842DDE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Victoria Harrington, TAMU Department of Geography, PhD committee member</w:t>
            </w:r>
          </w:p>
          <w:p w14:paraId="50F95969" w14:textId="6CC3CF9D" w:rsidR="00C065A7" w:rsidRPr="00A82FC5" w:rsidRDefault="00C065A7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Thomas Loder, TAMU Department of Geography, Ph.D. committee member</w:t>
            </w:r>
          </w:p>
          <w:p w14:paraId="0973F8D4" w14:textId="77777777" w:rsidR="004E126C" w:rsidRPr="00A82FC5" w:rsidRDefault="004E126C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Smriti </w:t>
            </w: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Dahal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, TAMU Department of Recreation, Parks &amp; Tourism Sciences, Ph.D. committee member</w:t>
            </w:r>
          </w:p>
          <w:p w14:paraId="65807AAB" w14:textId="77777777" w:rsidR="004E126C" w:rsidRPr="00A82FC5" w:rsidRDefault="004E126C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Abhineety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Goel, TAMU Department of Geography, Ph.D. committee member</w:t>
            </w:r>
          </w:p>
          <w:p w14:paraId="0A838C77" w14:textId="77777777" w:rsidR="004E126C" w:rsidRPr="00A82FC5" w:rsidRDefault="004E126C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Audrey Joslin, TAMU Department of Geography, Ph.D. committee member</w:t>
            </w:r>
          </w:p>
          <w:p w14:paraId="7F7BF1D4" w14:textId="75E12D53" w:rsidR="00C065A7" w:rsidRPr="00A82FC5" w:rsidRDefault="004E126C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Heather Lee, TAMU Department of Geography, Ph.D. committee member</w:t>
            </w:r>
          </w:p>
          <w:p w14:paraId="2792F230" w14:textId="77777777" w:rsidR="004E126C" w:rsidRPr="00A82FC5" w:rsidRDefault="004E126C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Mlenge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Mgendi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, TAMU Department of Geography, Ph.D. committee member</w:t>
            </w:r>
          </w:p>
          <w:p w14:paraId="488FF88A" w14:textId="77777777" w:rsidR="004E126C" w:rsidRPr="00A82FC5" w:rsidRDefault="004E126C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Kristian </w:t>
            </w: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Saguin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, TAMU Department of Geography, Ph.D. committee member</w:t>
            </w:r>
          </w:p>
          <w:p w14:paraId="695A34E7" w14:textId="77777777" w:rsidR="004E126C" w:rsidRPr="00A82FC5" w:rsidRDefault="004E126C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Anna Santos, TAMU Department of Geography, Ph.D. committee member</w:t>
            </w:r>
          </w:p>
          <w:p w14:paraId="68213BDA" w14:textId="64F36AEF" w:rsidR="00FB741E" w:rsidRPr="00A82FC5" w:rsidRDefault="00FB741E" w:rsidP="00C70339">
            <w:pPr>
              <w:pStyle w:val="NoSpacing"/>
              <w:ind w:left="-32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1622F" w:rsidRPr="00A82FC5" w14:paraId="5416C30C" w14:textId="77777777" w:rsidTr="00DD75AC">
        <w:trPr>
          <w:trHeight w:val="270"/>
        </w:trPr>
        <w:tc>
          <w:tcPr>
            <w:tcW w:w="10172" w:type="dxa"/>
            <w:gridSpan w:val="2"/>
          </w:tcPr>
          <w:p w14:paraId="580BB475" w14:textId="77777777" w:rsidR="008242D2" w:rsidRPr="00A82FC5" w:rsidRDefault="008242D2" w:rsidP="00DD75AC">
            <w:pPr>
              <w:pStyle w:val="Heading3"/>
              <w:spacing w:before="0" w:after="0"/>
              <w:ind w:right="-144"/>
              <w:rPr>
                <w:rFonts w:asciiTheme="minorHAnsi" w:hAnsiTheme="minorHAnsi" w:cs="Times New Roman"/>
                <w:sz w:val="20"/>
                <w:szCs w:val="20"/>
              </w:rPr>
            </w:pPr>
            <w:r w:rsidRPr="00A82FC5">
              <w:rPr>
                <w:rFonts w:asciiTheme="minorHAnsi" w:hAnsiTheme="minorHAnsi" w:cs="Times New Roman"/>
                <w:sz w:val="20"/>
                <w:szCs w:val="20"/>
              </w:rPr>
              <w:lastRenderedPageBreak/>
              <w:t>Postdoctoral research assistant supervision</w:t>
            </w:r>
          </w:p>
        </w:tc>
      </w:tr>
      <w:tr w:rsidR="00D1622F" w:rsidRPr="00A82FC5" w14:paraId="6BB30CC7" w14:textId="77777777" w:rsidTr="00B7717C">
        <w:trPr>
          <w:trHeight w:val="270"/>
        </w:trPr>
        <w:tc>
          <w:tcPr>
            <w:tcW w:w="10172" w:type="dxa"/>
            <w:gridSpan w:val="2"/>
          </w:tcPr>
          <w:p w14:paraId="3C3F2EC2" w14:textId="77777777" w:rsidR="008242D2" w:rsidRPr="00A82FC5" w:rsidRDefault="008242D2" w:rsidP="00C70339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Poulomy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Chakraborty, PhD, University of Florida, Department of Environmental and Global Health, 2016-</w:t>
            </w:r>
            <w:r w:rsidR="00593033" w:rsidRPr="00A82FC5">
              <w:rPr>
                <w:rFonts w:asciiTheme="minorHAnsi" w:hAnsiTheme="minorHAnsi" w:cstheme="minorHAnsi"/>
                <w:sz w:val="20"/>
                <w:szCs w:val="20"/>
              </w:rPr>
              <w:t>2017</w:t>
            </w:r>
          </w:p>
          <w:p w14:paraId="10AD3049" w14:textId="77777777" w:rsidR="004E126C" w:rsidRPr="00A82FC5" w:rsidRDefault="004E126C" w:rsidP="00C70339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Assistant Research Scientist: Richa </w:t>
            </w: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Dhanju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, PhD, TAMU Department of Anthropology, 2015-2016</w:t>
            </w:r>
          </w:p>
          <w:p w14:paraId="421F90DF" w14:textId="77777777" w:rsidR="004E126C" w:rsidRPr="00A82FC5" w:rsidRDefault="004E126C" w:rsidP="00C70339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Abhineety</w:t>
            </w:r>
            <w:proofErr w:type="spellEnd"/>
            <w:r w:rsidRPr="00A82FC5">
              <w:rPr>
                <w:rFonts w:asciiTheme="minorHAnsi" w:hAnsiTheme="minorHAnsi" w:cstheme="minorHAnsi"/>
                <w:sz w:val="20"/>
                <w:szCs w:val="20"/>
              </w:rPr>
              <w:t xml:space="preserve"> Goel, PhD, TAMU Department of Geography, 2014</w:t>
            </w:r>
          </w:p>
          <w:p w14:paraId="4221D6F4" w14:textId="6F4E3D47" w:rsidR="00B7717C" w:rsidRPr="00A82FC5" w:rsidRDefault="004E126C" w:rsidP="00C70339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Elizabeth Louis, PhD, University of Hawaii, Department of Geography, 2012-2014</w:t>
            </w:r>
          </w:p>
          <w:p w14:paraId="08457556" w14:textId="1FA61935" w:rsidR="00B7717C" w:rsidRPr="00A82FC5" w:rsidRDefault="00B7717C" w:rsidP="00C70339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B7717C" w:rsidRPr="00A82FC5" w14:paraId="2C0691EF" w14:textId="77777777" w:rsidTr="00F05008">
        <w:trPr>
          <w:trHeight w:val="270"/>
        </w:trPr>
        <w:tc>
          <w:tcPr>
            <w:tcW w:w="10172" w:type="dxa"/>
            <w:gridSpan w:val="2"/>
          </w:tcPr>
          <w:p w14:paraId="09FF8E66" w14:textId="45D3CE2D" w:rsidR="00B7717C" w:rsidRPr="00A82FC5" w:rsidRDefault="00B7717C" w:rsidP="00F05008">
            <w:pPr>
              <w:pStyle w:val="Heading3"/>
              <w:spacing w:before="0" w:after="0"/>
              <w:ind w:right="-144"/>
              <w:rPr>
                <w:rFonts w:asciiTheme="minorHAnsi" w:hAnsiTheme="minorHAnsi" w:cs="Times New Roman"/>
                <w:sz w:val="20"/>
                <w:szCs w:val="20"/>
              </w:rPr>
            </w:pPr>
            <w:r w:rsidRPr="00A82FC5">
              <w:rPr>
                <w:rFonts w:asciiTheme="minorHAnsi" w:hAnsiTheme="minorHAnsi" w:cs="Times New Roman"/>
                <w:sz w:val="20"/>
                <w:szCs w:val="20"/>
              </w:rPr>
              <w:t>External examiner</w:t>
            </w:r>
          </w:p>
        </w:tc>
      </w:tr>
      <w:tr w:rsidR="00C70339" w:rsidRPr="00A82FC5" w14:paraId="52ED1912" w14:textId="77777777" w:rsidTr="00F05008">
        <w:trPr>
          <w:trHeight w:val="270"/>
        </w:trPr>
        <w:tc>
          <w:tcPr>
            <w:tcW w:w="10172" w:type="dxa"/>
            <w:gridSpan w:val="2"/>
          </w:tcPr>
          <w:p w14:paraId="12B296B5" w14:textId="77777777" w:rsidR="00C70339" w:rsidRDefault="00C70339" w:rsidP="00F05008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  <w:r w:rsidRPr="00A82FC5">
              <w:rPr>
                <w:rFonts w:asciiTheme="minorHAnsi" w:hAnsiTheme="minorHAnsi" w:cstheme="minorHAnsi"/>
                <w:sz w:val="20"/>
                <w:szCs w:val="20"/>
              </w:rPr>
              <w:t>Jess Macarthur, PhD Candidate, Institute for Sustainable Futures, University of Technology Sydney, Australia</w:t>
            </w:r>
            <w:r w:rsidR="00BC2240" w:rsidRPr="00A82FC5">
              <w:rPr>
                <w:rFonts w:asciiTheme="minorHAnsi" w:hAnsiTheme="minorHAnsi" w:cstheme="minorHAnsi"/>
                <w:sz w:val="20"/>
                <w:szCs w:val="20"/>
              </w:rPr>
              <w:t>, 2021-</w:t>
            </w:r>
          </w:p>
          <w:p w14:paraId="223E8124" w14:textId="310B1F0A" w:rsidR="00A82FC5" w:rsidRPr="00A82FC5" w:rsidRDefault="00A82FC5" w:rsidP="00F05008">
            <w:pPr>
              <w:pStyle w:val="NoSpacing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1622F" w:rsidRPr="00A82FC5" w14:paraId="27229E10" w14:textId="77777777" w:rsidTr="00B7717C">
        <w:trPr>
          <w:trHeight w:val="270"/>
        </w:trPr>
        <w:tc>
          <w:tcPr>
            <w:tcW w:w="10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6E394BEC" w14:textId="77777777" w:rsidR="008242D2" w:rsidRPr="00A82FC5" w:rsidRDefault="008242D2" w:rsidP="00DD75AC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Service</w:t>
            </w:r>
          </w:p>
        </w:tc>
      </w:tr>
      <w:tr w:rsidR="00D1622F" w:rsidRPr="00910D91" w14:paraId="74BF1A33" w14:textId="77777777" w:rsidTr="00B7717C">
        <w:trPr>
          <w:trHeight w:val="270"/>
        </w:trPr>
        <w:tc>
          <w:tcPr>
            <w:tcW w:w="10172" w:type="dxa"/>
            <w:gridSpan w:val="2"/>
            <w:tcBorders>
              <w:top w:val="single" w:sz="4" w:space="0" w:color="auto"/>
            </w:tcBorders>
          </w:tcPr>
          <w:p w14:paraId="62EF31EC" w14:textId="199D7EB2" w:rsidR="00910D91" w:rsidRPr="00910D91" w:rsidRDefault="00910D91" w:rsidP="00DD75AC">
            <w:pPr>
              <w:ind w:right="-14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10D91">
              <w:rPr>
                <w:rFonts w:asciiTheme="minorHAnsi" w:hAnsiTheme="minorHAnsi" w:cstheme="minorHAnsi"/>
                <w:b/>
                <w:sz w:val="20"/>
                <w:szCs w:val="20"/>
              </w:rPr>
              <w:t>International</w:t>
            </w:r>
          </w:p>
          <w:p w14:paraId="55A7593E" w14:textId="79A95B13" w:rsidR="00910D91" w:rsidRPr="00910D91" w:rsidRDefault="00910D91" w:rsidP="00910D91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10D91"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Workshop panelist, Scientific and Technical Advisory Panel (STAP) to the Global Environment Facility (GEF), “How behavioral and social sciences can help the GEF deliver its objectives”</w:t>
            </w:r>
            <w:r>
              <w:rPr>
                <w:rFonts w:asciiTheme="minorHAnsi" w:hAnsiTheme="minorHAnsi" w:cstheme="minorHAnsi"/>
                <w:color w:val="000000"/>
                <w:sz w:val="20"/>
                <w:szCs w:val="20"/>
                <w:shd w:val="clear" w:color="auto" w:fill="FFFFFF"/>
              </w:rPr>
              <w:t>, Spring 2021</w:t>
            </w:r>
          </w:p>
          <w:p w14:paraId="1E0F8D76" w14:textId="77777777" w:rsidR="00910D91" w:rsidRPr="00910D91" w:rsidRDefault="00910D91" w:rsidP="00DD75AC">
            <w:pPr>
              <w:ind w:right="-144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4C4B5343" w14:textId="741D2B35" w:rsidR="008242D2" w:rsidRPr="00910D91" w:rsidRDefault="008242D2" w:rsidP="00DD75AC">
            <w:pPr>
              <w:ind w:right="-144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10D91">
              <w:rPr>
                <w:rFonts w:asciiTheme="minorHAnsi" w:hAnsiTheme="minorHAnsi" w:cstheme="minorHAnsi"/>
                <w:b/>
                <w:sz w:val="20"/>
                <w:szCs w:val="20"/>
              </w:rPr>
              <w:t>National</w:t>
            </w:r>
          </w:p>
          <w:p w14:paraId="554268ED" w14:textId="77777777" w:rsidR="00122F3D" w:rsidRPr="00910D91" w:rsidRDefault="00122F3D" w:rsidP="00122F3D">
            <w:pPr>
              <w:ind w:right="-144"/>
              <w:rPr>
                <w:rFonts w:asciiTheme="minorHAnsi" w:hAnsiTheme="minorHAnsi" w:cstheme="minorHAnsi"/>
                <w:i/>
                <w:sz w:val="20"/>
                <w:szCs w:val="20"/>
              </w:rPr>
            </w:pPr>
            <w:r w:rsidRPr="00910D91">
              <w:rPr>
                <w:rFonts w:asciiTheme="minorHAnsi" w:hAnsiTheme="minorHAnsi" w:cstheme="minorHAnsi"/>
                <w:sz w:val="20"/>
                <w:szCs w:val="20"/>
              </w:rPr>
              <w:t xml:space="preserve">Editorial board member, </w:t>
            </w:r>
            <w:r w:rsidRPr="00910D91">
              <w:rPr>
                <w:rFonts w:asciiTheme="minorHAnsi" w:hAnsiTheme="minorHAnsi" w:cstheme="minorHAnsi"/>
                <w:i/>
                <w:sz w:val="20"/>
                <w:szCs w:val="20"/>
              </w:rPr>
              <w:t>Journal of Global Resources</w:t>
            </w:r>
          </w:p>
          <w:p w14:paraId="00C5FD52" w14:textId="067B216F" w:rsidR="008242D2" w:rsidRPr="00910D91" w:rsidRDefault="008242D2" w:rsidP="00DD75AC">
            <w:pPr>
              <w:ind w:right="-144"/>
              <w:rPr>
                <w:rFonts w:asciiTheme="minorHAnsi" w:hAnsiTheme="minorHAnsi" w:cstheme="minorHAnsi"/>
                <w:iCs/>
                <w:sz w:val="20"/>
                <w:szCs w:val="20"/>
              </w:rPr>
            </w:pPr>
            <w:r w:rsidRPr="00910D91">
              <w:rPr>
                <w:rFonts w:asciiTheme="minorHAnsi" w:hAnsiTheme="minorHAnsi" w:cstheme="minorHAnsi"/>
                <w:sz w:val="20"/>
                <w:szCs w:val="20"/>
              </w:rPr>
              <w:t>Editorial board member,</w:t>
            </w:r>
            <w:r w:rsidRPr="00910D91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Pr="00910D91">
              <w:rPr>
                <w:rFonts w:asciiTheme="minorHAnsi" w:hAnsiTheme="minorHAnsi" w:cstheme="minorHAnsi"/>
                <w:i/>
                <w:sz w:val="20"/>
                <w:szCs w:val="20"/>
              </w:rPr>
              <w:t>Gender, Place and Culture</w:t>
            </w:r>
            <w:r w:rsidR="00B21C96" w:rsidRPr="00910D91">
              <w:rPr>
                <w:rFonts w:asciiTheme="minorHAnsi" w:hAnsiTheme="minorHAnsi" w:cstheme="minorHAnsi"/>
                <w:i/>
                <w:sz w:val="20"/>
                <w:szCs w:val="20"/>
              </w:rPr>
              <w:t xml:space="preserve"> </w:t>
            </w:r>
            <w:r w:rsidR="00B21C96" w:rsidRPr="00910D91">
              <w:rPr>
                <w:rFonts w:asciiTheme="minorHAnsi" w:hAnsiTheme="minorHAnsi" w:cstheme="minorHAnsi"/>
                <w:iCs/>
                <w:sz w:val="20"/>
                <w:szCs w:val="20"/>
              </w:rPr>
              <w:t>2018-2020</w:t>
            </w:r>
          </w:p>
          <w:p w14:paraId="3403C438" w14:textId="1A835777" w:rsidR="008242D2" w:rsidRPr="00910D91" w:rsidRDefault="008242D2" w:rsidP="00DD75AC">
            <w:pPr>
              <w:ind w:right="-144"/>
              <w:rPr>
                <w:rFonts w:asciiTheme="minorHAnsi" w:hAnsiTheme="minorHAnsi" w:cstheme="minorHAnsi"/>
                <w:sz w:val="20"/>
                <w:szCs w:val="20"/>
              </w:rPr>
            </w:pPr>
            <w:r w:rsidRPr="00910D91">
              <w:rPr>
                <w:rFonts w:asciiTheme="minorHAnsi" w:hAnsiTheme="minorHAnsi" w:cstheme="minorHAnsi"/>
                <w:sz w:val="20"/>
                <w:szCs w:val="20"/>
              </w:rPr>
              <w:t>National Science Foundation Geographic and Spatial Sciences Advisory Panel, 2014-2015</w:t>
            </w:r>
          </w:p>
          <w:p w14:paraId="0F8B7974" w14:textId="4FACC190" w:rsidR="008242D2" w:rsidRPr="00910D91" w:rsidRDefault="008242D2" w:rsidP="00DD75AC">
            <w:pPr>
              <w:ind w:right="-144"/>
              <w:rPr>
                <w:rFonts w:asciiTheme="minorHAnsi" w:hAnsiTheme="minorHAnsi" w:cstheme="minorHAnsi"/>
                <w:sz w:val="20"/>
                <w:szCs w:val="20"/>
              </w:rPr>
            </w:pPr>
            <w:r w:rsidRPr="00910D91">
              <w:rPr>
                <w:rFonts w:asciiTheme="minorHAnsi" w:hAnsiTheme="minorHAnsi" w:cstheme="minorHAnsi"/>
                <w:sz w:val="20"/>
                <w:szCs w:val="20"/>
              </w:rPr>
              <w:t>AAG Cultural and Political Ecology Specialty Group, At-large Representative</w:t>
            </w:r>
            <w:r w:rsidR="00D1652C" w:rsidRPr="00910D91"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910D91">
              <w:rPr>
                <w:rFonts w:asciiTheme="minorHAnsi" w:hAnsiTheme="minorHAnsi" w:cstheme="minorHAnsi"/>
                <w:sz w:val="20"/>
                <w:szCs w:val="20"/>
              </w:rPr>
              <w:t xml:space="preserve"> 2010-2013</w:t>
            </w:r>
          </w:p>
        </w:tc>
      </w:tr>
      <w:tr w:rsidR="00D1622F" w:rsidRPr="00A82FC5" w14:paraId="25C29257" w14:textId="77777777" w:rsidTr="00DD75AC">
        <w:trPr>
          <w:trHeight w:val="270"/>
        </w:trPr>
        <w:tc>
          <w:tcPr>
            <w:tcW w:w="10172" w:type="dxa"/>
            <w:gridSpan w:val="2"/>
          </w:tcPr>
          <w:p w14:paraId="625D062B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D1622F" w:rsidRPr="00A82FC5" w14:paraId="7F8D5C38" w14:textId="77777777" w:rsidTr="00DD75AC">
        <w:trPr>
          <w:trHeight w:val="270"/>
        </w:trPr>
        <w:tc>
          <w:tcPr>
            <w:tcW w:w="10172" w:type="dxa"/>
            <w:gridSpan w:val="2"/>
          </w:tcPr>
          <w:p w14:paraId="3474CA9B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Texas A&amp;M University</w:t>
            </w:r>
          </w:p>
        </w:tc>
      </w:tr>
      <w:tr w:rsidR="00D1622F" w:rsidRPr="00A82FC5" w14:paraId="454F408A" w14:textId="77777777" w:rsidTr="00DD75AC">
        <w:trPr>
          <w:trHeight w:val="184"/>
        </w:trPr>
        <w:tc>
          <w:tcPr>
            <w:tcW w:w="10172" w:type="dxa"/>
            <w:gridSpan w:val="2"/>
          </w:tcPr>
          <w:p w14:paraId="53563A77" w14:textId="66FF5816" w:rsidR="000B0047" w:rsidRPr="00A82FC5" w:rsidRDefault="00C314C4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One Health Campus Council</w:t>
            </w:r>
            <w:r w:rsidR="00CA1E53" w:rsidRPr="00A82FC5">
              <w:rPr>
                <w:rFonts w:asciiTheme="minorHAnsi" w:hAnsiTheme="minorHAnsi"/>
                <w:sz w:val="20"/>
                <w:szCs w:val="20"/>
              </w:rPr>
              <w:t>, 2016-</w:t>
            </w:r>
            <w:r w:rsidR="00CC2022"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  <w:p w14:paraId="12EBF79A" w14:textId="335B201F" w:rsidR="00CA1E53" w:rsidRPr="00A82FC5" w:rsidRDefault="00CA1E53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Faculty Advisory Committee to the Vice President for Student Affairs, 2010-2012</w:t>
            </w:r>
          </w:p>
          <w:p w14:paraId="6F6B9585" w14:textId="21D3A6A5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Undergraduate Academic Appeals Panel, alternate, </w:t>
            </w:r>
            <w:r w:rsidR="00D1652C" w:rsidRPr="00A82FC5">
              <w:rPr>
                <w:rFonts w:asciiTheme="minorHAnsi" w:hAnsiTheme="minorHAnsi"/>
                <w:sz w:val="20"/>
                <w:szCs w:val="20"/>
              </w:rPr>
              <w:t>2011-2012</w:t>
            </w:r>
          </w:p>
          <w:p w14:paraId="2214737E" w14:textId="6C128A94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Aggie Allies Aw</w:t>
            </w:r>
            <w:r w:rsidR="0002430A" w:rsidRPr="00A82FC5">
              <w:rPr>
                <w:rFonts w:asciiTheme="minorHAnsi" w:hAnsiTheme="minorHAnsi"/>
                <w:sz w:val="20"/>
                <w:szCs w:val="20"/>
              </w:rPr>
              <w:t>ards Selection Committee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, Spring 2009</w:t>
            </w:r>
          </w:p>
          <w:p w14:paraId="6D17CE39" w14:textId="18591183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Organizer and Fund Raiser, Film Presentation of 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“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Switch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”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and filmmakers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’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discussion, </w:t>
            </w:r>
            <w:r w:rsidR="004E126C" w:rsidRPr="00A82FC5">
              <w:rPr>
                <w:rFonts w:asciiTheme="minorHAnsi" w:hAnsiTheme="minorHAnsi"/>
                <w:sz w:val="20"/>
                <w:szCs w:val="20"/>
              </w:rPr>
              <w:t>Fall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2009</w:t>
            </w:r>
          </w:p>
        </w:tc>
      </w:tr>
      <w:tr w:rsidR="00D1622F" w:rsidRPr="00A82FC5" w14:paraId="63A10CB7" w14:textId="77777777" w:rsidTr="00DD75AC">
        <w:trPr>
          <w:trHeight w:val="184"/>
        </w:trPr>
        <w:tc>
          <w:tcPr>
            <w:tcW w:w="10172" w:type="dxa"/>
            <w:gridSpan w:val="2"/>
          </w:tcPr>
          <w:p w14:paraId="5DFA3A72" w14:textId="2A64931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1622F" w:rsidRPr="00A82FC5" w14:paraId="39BCCF3A" w14:textId="77777777" w:rsidTr="00DD75AC">
        <w:trPr>
          <w:trHeight w:val="270"/>
        </w:trPr>
        <w:tc>
          <w:tcPr>
            <w:tcW w:w="10172" w:type="dxa"/>
            <w:gridSpan w:val="2"/>
          </w:tcPr>
          <w:p w14:paraId="76A1D6DD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TAMU College of Geosciences</w:t>
            </w:r>
          </w:p>
        </w:tc>
      </w:tr>
      <w:tr w:rsidR="00D1622F" w:rsidRPr="00A82FC5" w14:paraId="4D7F7D1D" w14:textId="77777777" w:rsidTr="00DD75AC">
        <w:trPr>
          <w:trHeight w:val="270"/>
        </w:trPr>
        <w:tc>
          <w:tcPr>
            <w:tcW w:w="10172" w:type="dxa"/>
            <w:gridSpan w:val="2"/>
          </w:tcPr>
          <w:p w14:paraId="7E441449" w14:textId="1214AC51" w:rsidR="00BC2240" w:rsidRPr="00A82FC5" w:rsidRDefault="00BC2240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Chair, Tenure &amp; Promotion Committee 2020-2021</w:t>
            </w:r>
          </w:p>
          <w:p w14:paraId="63F5E3BB" w14:textId="69D728C6" w:rsidR="00CC2022" w:rsidRPr="00A82FC5" w:rsidRDefault="00CC202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Tenure &amp; Promotion Committee, 2019-</w:t>
            </w:r>
          </w:p>
          <w:p w14:paraId="0E15456C" w14:textId="2D49167E" w:rsidR="009076D7" w:rsidRPr="00A82FC5" w:rsidRDefault="009076D7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Awards Committee, 2019</w:t>
            </w:r>
            <w:r w:rsidR="00CC2022" w:rsidRPr="00A82FC5">
              <w:rPr>
                <w:rFonts w:asciiTheme="minorHAnsi" w:hAnsiTheme="minorHAnsi"/>
                <w:sz w:val="20"/>
                <w:szCs w:val="20"/>
              </w:rPr>
              <w:t>-</w:t>
            </w:r>
            <w:r w:rsidR="00122F3D" w:rsidRPr="00A82FC5">
              <w:rPr>
                <w:rFonts w:asciiTheme="minorHAnsi" w:hAnsiTheme="minorHAnsi"/>
                <w:sz w:val="20"/>
                <w:szCs w:val="20"/>
              </w:rPr>
              <w:t>2020</w:t>
            </w:r>
          </w:p>
          <w:p w14:paraId="18B9AB70" w14:textId="0A7876CE" w:rsidR="006E7479" w:rsidRPr="00A82FC5" w:rsidRDefault="00CA1E53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Graduate Curriculum Committee, 2016-</w:t>
            </w:r>
            <w:r w:rsidR="00122F3D"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  <w:p w14:paraId="110CD47F" w14:textId="5DFC4E77" w:rsidR="00CA1E53" w:rsidRPr="00A82FC5" w:rsidRDefault="00CA1E53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AFS Award Selection Committee, 2017</w:t>
            </w:r>
          </w:p>
          <w:p w14:paraId="1B66B020" w14:textId="190378D0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Speaker, Investigate Geosciences Fall Weekend Program, Fall 2009</w:t>
            </w:r>
          </w:p>
        </w:tc>
      </w:tr>
      <w:tr w:rsidR="00D1622F" w:rsidRPr="00A82FC5" w14:paraId="37BE53D8" w14:textId="77777777" w:rsidTr="00DD75AC">
        <w:trPr>
          <w:trHeight w:val="270"/>
        </w:trPr>
        <w:tc>
          <w:tcPr>
            <w:tcW w:w="10172" w:type="dxa"/>
            <w:gridSpan w:val="2"/>
          </w:tcPr>
          <w:p w14:paraId="2EEF91EF" w14:textId="71AC177C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1622F" w:rsidRPr="00A82FC5" w14:paraId="20345EAC" w14:textId="77777777" w:rsidTr="00DD75AC">
        <w:trPr>
          <w:trHeight w:val="270"/>
        </w:trPr>
        <w:tc>
          <w:tcPr>
            <w:tcW w:w="10172" w:type="dxa"/>
            <w:gridSpan w:val="2"/>
          </w:tcPr>
          <w:p w14:paraId="324BC795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TAMU Department of Geography</w:t>
            </w:r>
          </w:p>
        </w:tc>
      </w:tr>
      <w:tr w:rsidR="00D1622F" w:rsidRPr="00A82FC5" w14:paraId="42D36FF8" w14:textId="77777777" w:rsidTr="00DD75AC">
        <w:trPr>
          <w:trHeight w:val="270"/>
        </w:trPr>
        <w:tc>
          <w:tcPr>
            <w:tcW w:w="10172" w:type="dxa"/>
            <w:gridSpan w:val="2"/>
          </w:tcPr>
          <w:p w14:paraId="09F65E38" w14:textId="0BE1D85D" w:rsidR="00287584" w:rsidRPr="00A82FC5" w:rsidRDefault="00287584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Chair, Tenure &amp; Promotion Committee 2020-</w:t>
            </w:r>
          </w:p>
          <w:p w14:paraId="6676858B" w14:textId="0EEF987C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ACES search committee, 2020-2021</w:t>
            </w:r>
          </w:p>
          <w:p w14:paraId="18B99654" w14:textId="7BAB53E9" w:rsidR="00EF35BF" w:rsidRPr="00A82FC5" w:rsidRDefault="00EF35BF" w:rsidP="00EF35BF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50</w:t>
            </w:r>
            <w:r w:rsidRPr="00A82FC5">
              <w:rPr>
                <w:rFonts w:asciiTheme="minorHAnsi" w:hAnsiTheme="minorHAnsi"/>
                <w:sz w:val="20"/>
                <w:szCs w:val="20"/>
                <w:vertAlign w:val="superscript"/>
              </w:rPr>
              <w:t>th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Anniversary Committee, 2019</w:t>
            </w:r>
          </w:p>
          <w:p w14:paraId="76B433D4" w14:textId="10111136" w:rsidR="000C48E5" w:rsidRPr="00A82FC5" w:rsidRDefault="000C48E5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Teaching Task Force, 2019</w:t>
            </w:r>
          </w:p>
          <w:p w14:paraId="33DB3CD8" w14:textId="332D94DA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Director of Graduate Studies, 2016</w:t>
            </w:r>
            <w:r w:rsidR="0044270C" w:rsidRPr="00A82FC5">
              <w:rPr>
                <w:rFonts w:asciiTheme="minorHAnsi" w:hAnsiTheme="minorHAnsi"/>
                <w:sz w:val="20"/>
                <w:szCs w:val="20"/>
              </w:rPr>
              <w:t>-2018</w:t>
            </w:r>
          </w:p>
          <w:p w14:paraId="5FAF30CB" w14:textId="2C6E53E5" w:rsidR="00CA1E53" w:rsidRPr="00A82FC5" w:rsidRDefault="00CA1E53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E</w:t>
            </w:r>
            <w:r w:rsidR="0044270C" w:rsidRPr="00A82FC5">
              <w:rPr>
                <w:rFonts w:asciiTheme="minorHAnsi" w:hAnsiTheme="minorHAnsi"/>
                <w:sz w:val="20"/>
                <w:szCs w:val="20"/>
              </w:rPr>
              <w:t>xecutive Committee, 2016-2018</w:t>
            </w:r>
          </w:p>
          <w:p w14:paraId="5EEFD6BD" w14:textId="3D05FF43" w:rsidR="00CA1E53" w:rsidRPr="00A82FC5" w:rsidRDefault="00CA1E53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As</w:t>
            </w:r>
            <w:r w:rsidR="0044270C" w:rsidRPr="00A82FC5">
              <w:rPr>
                <w:rFonts w:asciiTheme="minorHAnsi" w:hAnsiTheme="minorHAnsi"/>
                <w:sz w:val="20"/>
                <w:szCs w:val="20"/>
              </w:rPr>
              <w:t>sessment Committee, 2016-2018</w:t>
            </w:r>
          </w:p>
          <w:p w14:paraId="5EB87654" w14:textId="6F51AB99" w:rsidR="00CA1E53" w:rsidRPr="00A82FC5" w:rsidRDefault="00CA1E53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lastRenderedPageBreak/>
              <w:t>IEEF Committee, 2016-</w:t>
            </w:r>
            <w:r w:rsidR="0044270C"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  <w:p w14:paraId="4652802B" w14:textId="10BF0FA2" w:rsidR="00D1652C" w:rsidRPr="00A82FC5" w:rsidRDefault="00D1652C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Advisor to Status of Women in Geography group, 2015-</w:t>
            </w:r>
            <w:r w:rsidR="0044270C"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  <w:p w14:paraId="20AE47B1" w14:textId="7F4B9129" w:rsidR="00CA1E53" w:rsidRPr="00A82FC5" w:rsidRDefault="00CA1E53" w:rsidP="00CA1E53">
            <w:pPr>
              <w:pStyle w:val="p1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Tenure and Promotion Committee, 2012-</w:t>
            </w:r>
          </w:p>
          <w:p w14:paraId="5648BFD9" w14:textId="6A3E694C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Graduate Committee, </w:t>
            </w:r>
            <w:r w:rsidR="00D1652C" w:rsidRPr="00A82FC5">
              <w:rPr>
                <w:rFonts w:asciiTheme="minorHAnsi" w:hAnsiTheme="minorHAnsi"/>
                <w:sz w:val="20"/>
                <w:szCs w:val="20"/>
              </w:rPr>
              <w:t>2015-2016</w:t>
            </w:r>
          </w:p>
          <w:p w14:paraId="0E4FE49D" w14:textId="76265A4F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Undergraduate Committee, 2007-2015</w:t>
            </w:r>
          </w:p>
          <w:p w14:paraId="5B34D25C" w14:textId="77777777" w:rsidR="00D1652C" w:rsidRPr="00A82FC5" w:rsidRDefault="00D1652C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Self-study Committee, 2011-2012</w:t>
            </w:r>
          </w:p>
          <w:p w14:paraId="770AF685" w14:textId="11B920A3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Melburn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 G. Glasscock Center for Humanities Research Advisory Committee, 2007-2012</w:t>
            </w:r>
            <w:r w:rsidR="00106862" w:rsidRPr="00A82FC5">
              <w:rPr>
                <w:rFonts w:asciiTheme="minorHAnsi" w:hAnsiTheme="minorHAnsi"/>
                <w:sz w:val="20"/>
                <w:szCs w:val="20"/>
              </w:rPr>
              <w:t>; 2017-</w:t>
            </w:r>
            <w:r w:rsidR="003B4E42" w:rsidRPr="00A82FC5">
              <w:rPr>
                <w:rFonts w:asciiTheme="minorHAnsi" w:hAnsiTheme="minorHAnsi"/>
                <w:sz w:val="20"/>
                <w:szCs w:val="20"/>
              </w:rPr>
              <w:t>2018</w:t>
            </w:r>
          </w:p>
          <w:p w14:paraId="3CE65CE7" w14:textId="77777777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Geography Department Head Search Committee, 2009, 2011</w:t>
            </w:r>
          </w:p>
          <w:p w14:paraId="364FD13F" w14:textId="01F49561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Human Geography </w:t>
            </w:r>
            <w:r w:rsidR="00CC2022" w:rsidRPr="00A82FC5">
              <w:rPr>
                <w:rFonts w:asciiTheme="minorHAnsi" w:hAnsiTheme="minorHAnsi"/>
                <w:sz w:val="20"/>
                <w:szCs w:val="20"/>
              </w:rPr>
              <w:t xml:space="preserve">Faculty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Search Committee, 2006</w:t>
            </w:r>
            <w:r w:rsidR="00CC2022" w:rsidRPr="00A82FC5">
              <w:rPr>
                <w:rFonts w:asciiTheme="minorHAnsi" w:hAnsiTheme="minorHAnsi"/>
                <w:sz w:val="20"/>
                <w:szCs w:val="20"/>
              </w:rPr>
              <w:t>-</w:t>
            </w:r>
          </w:p>
          <w:p w14:paraId="1420A129" w14:textId="2F1B1BC7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Physical Geography Search Committee, 2016</w:t>
            </w:r>
          </w:p>
        </w:tc>
      </w:tr>
      <w:tr w:rsidR="00D1622F" w:rsidRPr="00A82FC5" w14:paraId="52280EC9" w14:textId="77777777" w:rsidTr="00DD75AC">
        <w:trPr>
          <w:trHeight w:val="270"/>
        </w:trPr>
        <w:tc>
          <w:tcPr>
            <w:tcW w:w="10172" w:type="dxa"/>
            <w:gridSpan w:val="2"/>
          </w:tcPr>
          <w:p w14:paraId="40929342" w14:textId="77777777" w:rsidR="002722EB" w:rsidRPr="00A82FC5" w:rsidRDefault="002722EB" w:rsidP="00DD75AC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</w:tr>
      <w:tr w:rsidR="00D1622F" w:rsidRPr="00A82FC5" w14:paraId="6299261D" w14:textId="77777777" w:rsidTr="00DD75AC">
        <w:trPr>
          <w:trHeight w:val="270"/>
        </w:trPr>
        <w:tc>
          <w:tcPr>
            <w:tcW w:w="10172" w:type="dxa"/>
            <w:gridSpan w:val="2"/>
          </w:tcPr>
          <w:p w14:paraId="65CC1D9E" w14:textId="36436904" w:rsidR="00842D31" w:rsidRPr="00A82FC5" w:rsidRDefault="008242D2" w:rsidP="00A82FC5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 xml:space="preserve">Invited reviews: scholarly journals </w:t>
            </w:r>
            <w:r w:rsidR="004E126C" w:rsidRPr="00A82FC5">
              <w:rPr>
                <w:rFonts w:asciiTheme="minorHAnsi" w:hAnsiTheme="minorHAnsi"/>
                <w:sz w:val="20"/>
                <w:szCs w:val="20"/>
              </w:rPr>
              <w:t>(*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multiple reviews that year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)</w:t>
            </w:r>
          </w:p>
        </w:tc>
      </w:tr>
      <w:tr w:rsidR="00D1622F" w:rsidRPr="00A82FC5" w14:paraId="2F10EB9A" w14:textId="77777777" w:rsidTr="00DD75AC">
        <w:trPr>
          <w:trHeight w:val="239"/>
        </w:trPr>
        <w:tc>
          <w:tcPr>
            <w:tcW w:w="10172" w:type="dxa"/>
            <w:gridSpan w:val="2"/>
          </w:tcPr>
          <w:p w14:paraId="28582012" w14:textId="49F9CBC0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Annals of the Association of American Geographers 2013, 2015</w:t>
            </w:r>
            <w:r w:rsidR="00B7717C" w:rsidRPr="00A82FC5">
              <w:rPr>
                <w:rFonts w:asciiTheme="minorHAnsi" w:hAnsiTheme="minorHAnsi"/>
                <w:i/>
                <w:sz w:val="20"/>
                <w:szCs w:val="20"/>
              </w:rPr>
              <w:t>, 2021</w:t>
            </w:r>
          </w:p>
          <w:p w14:paraId="57D31DD7" w14:textId="1D691A83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Antipode 2012, 2015, 2016</w:t>
            </w:r>
          </w:p>
          <w:p w14:paraId="7AB0F172" w14:textId="77777777" w:rsidR="00287584" w:rsidRPr="00A82FC5" w:rsidRDefault="00287584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2DBEC1BD" w14:textId="664A8372" w:rsidR="00E92400" w:rsidRPr="00A82FC5" w:rsidRDefault="00E92400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BMC Public Health 2017</w:t>
            </w:r>
            <w:r w:rsidR="008E769D" w:rsidRPr="00A82FC5">
              <w:rPr>
                <w:rFonts w:asciiTheme="minorHAnsi" w:hAnsiTheme="minorHAnsi"/>
                <w:i/>
                <w:sz w:val="20"/>
                <w:szCs w:val="20"/>
              </w:rPr>
              <w:t>, 2020</w:t>
            </w:r>
          </w:p>
          <w:p w14:paraId="75FFE9D8" w14:textId="1F5D7E27" w:rsidR="00E2213A" w:rsidRPr="00A82FC5" w:rsidRDefault="00E2213A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BMC Research Notes </w:t>
            </w:r>
            <w:r w:rsidR="00333D59" w:rsidRPr="00A82FC5">
              <w:rPr>
                <w:rFonts w:asciiTheme="minorHAnsi" w:hAnsiTheme="minorHAnsi"/>
                <w:i/>
                <w:sz w:val="20"/>
                <w:szCs w:val="20"/>
              </w:rPr>
              <w:t>2016</w:t>
            </w:r>
            <w:r w:rsidR="00CA1E53" w:rsidRPr="00A82FC5">
              <w:rPr>
                <w:rFonts w:asciiTheme="minorHAnsi" w:hAnsiTheme="minorHAnsi"/>
                <w:i/>
                <w:sz w:val="20"/>
                <w:szCs w:val="20"/>
              </w:rPr>
              <w:t>, 2017</w:t>
            </w:r>
          </w:p>
          <w:p w14:paraId="28171A29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19535B4F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Capitalism, Nature, Socialism 2014</w:t>
            </w:r>
          </w:p>
          <w:p w14:paraId="2DE292F5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Contemporary Economics 2012</w:t>
            </w:r>
          </w:p>
          <w:p w14:paraId="682C8FC0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Contributions to Indian Sociology 2013</w:t>
            </w:r>
          </w:p>
          <w:p w14:paraId="1093B549" w14:textId="6BEA9B4B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Cultural Geographies 2004, 2006, 2007</w:t>
            </w:r>
            <w:r w:rsidR="00E2213A" w:rsidRPr="00A82FC5">
              <w:rPr>
                <w:rFonts w:asciiTheme="minorHAnsi" w:hAnsiTheme="minorHAnsi"/>
                <w:i/>
                <w:sz w:val="20"/>
                <w:szCs w:val="20"/>
              </w:rPr>
              <w:t>, 2016</w:t>
            </w:r>
          </w:p>
          <w:p w14:paraId="0D9E60A7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</w:p>
          <w:p w14:paraId="0FEEA3D0" w14:textId="34998D60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Development in Practice 2011*, 2012, 2015, 2016</w:t>
            </w:r>
            <w:r w:rsidR="00E20000"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, 2017*</w:t>
            </w:r>
          </w:p>
          <w:p w14:paraId="510F1E6E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Development and Change 2012</w:t>
            </w:r>
          </w:p>
          <w:p w14:paraId="4C0F40D2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Development Policy Review 2016</w:t>
            </w:r>
          </w:p>
          <w:p w14:paraId="0036907C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</w:p>
          <w:p w14:paraId="48519081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Economic Geography 2010</w:t>
            </w:r>
          </w:p>
          <w:p w14:paraId="7C218C30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Empirical Economics 2016</w:t>
            </w:r>
          </w:p>
          <w:p w14:paraId="2E0C082C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Environment and Planning A 2009</w:t>
            </w:r>
          </w:p>
          <w:p w14:paraId="1EA247D8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Environment and Planning C 2012</w:t>
            </w:r>
          </w:p>
          <w:p w14:paraId="52AAE45D" w14:textId="4ABF6CC1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Environment and Planning D 2010</w:t>
            </w:r>
          </w:p>
          <w:p w14:paraId="2CBC13F0" w14:textId="2DD7980C" w:rsidR="00842D31" w:rsidRPr="00A82FC5" w:rsidRDefault="00842D31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Environment and Planning E 2021</w:t>
            </w:r>
          </w:p>
          <w:p w14:paraId="150CC8BA" w14:textId="54EBCDF9" w:rsidR="00842D31" w:rsidRPr="00A82FC5" w:rsidRDefault="00842D31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Environmental Challenges 2021</w:t>
            </w:r>
          </w:p>
          <w:p w14:paraId="3C029AA4" w14:textId="735EF850" w:rsidR="00F6327C" w:rsidRPr="00A82FC5" w:rsidRDefault="00F6327C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Environmental Engineering Science 2020</w:t>
            </w:r>
            <w:r w:rsidR="00287584"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*</w:t>
            </w:r>
          </w:p>
          <w:p w14:paraId="010794C9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</w:p>
          <w:p w14:paraId="0EB8CB13" w14:textId="33C13468" w:rsidR="00882957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Gender, Place and Culture 2009*, 2010, 2013*, 2014, 2015*, 2016</w:t>
            </w:r>
            <w:r w:rsidR="00970C56"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, 2018</w:t>
            </w:r>
            <w:r w:rsidR="00882957"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*</w:t>
            </w:r>
          </w:p>
          <w:p w14:paraId="2A19A067" w14:textId="70734870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Geoforum</w:t>
            </w:r>
            <w:proofErr w:type="spellEnd"/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 xml:space="preserve"> 2005, 2007*, 2009, 2010*,2012, 2013*</w:t>
            </w:r>
            <w:r w:rsidR="00E20000"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, 2017</w:t>
            </w:r>
            <w:r w:rsidR="00882957"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, 2018*</w:t>
            </w:r>
            <w:r w:rsidR="00CB15CE"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, 2020</w:t>
            </w:r>
            <w:r w:rsidR="00B7717C"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, 2021</w:t>
            </w:r>
            <w:r w:rsidR="00842D31"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*</w:t>
            </w:r>
          </w:p>
          <w:p w14:paraId="342B634D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Geografiska</w:t>
            </w:r>
            <w:proofErr w:type="spellEnd"/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Annaler</w:t>
            </w:r>
            <w:proofErr w:type="spellEnd"/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 xml:space="preserve"> B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: </w:t>
            </w: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Human Geography 2008</w:t>
            </w:r>
          </w:p>
          <w:p w14:paraId="60BD64AC" w14:textId="48F4D6B3" w:rsidR="00CA1E53" w:rsidRPr="00A82FC5" w:rsidRDefault="00CA1E53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Geographical Journal 2017</w:t>
            </w:r>
            <w:r w:rsidR="00882957" w:rsidRPr="00A82FC5">
              <w:rPr>
                <w:rFonts w:asciiTheme="minorHAnsi" w:hAnsiTheme="minorHAnsi"/>
                <w:i/>
                <w:iCs/>
                <w:sz w:val="20"/>
                <w:szCs w:val="20"/>
              </w:rPr>
              <w:t>, 2018</w:t>
            </w:r>
          </w:p>
          <w:p w14:paraId="7F8D54ED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Geographical Review 2006</w:t>
            </w:r>
          </w:p>
          <w:p w14:paraId="6C000962" w14:textId="1A1DD6F9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proofErr w:type="spellStart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GeoJournal</w:t>
            </w:r>
            <w:proofErr w:type="spellEnd"/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2005</w:t>
            </w:r>
            <w:r w:rsidR="00842D31" w:rsidRPr="00A82FC5">
              <w:rPr>
                <w:rFonts w:asciiTheme="minorHAnsi" w:hAnsiTheme="minorHAnsi"/>
                <w:i/>
                <w:sz w:val="20"/>
                <w:szCs w:val="20"/>
              </w:rPr>
              <w:t>, 2021</w:t>
            </w:r>
          </w:p>
          <w:p w14:paraId="5874F1CE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Global Public Health 2014*</w:t>
            </w:r>
          </w:p>
          <w:p w14:paraId="45D65701" w14:textId="77777777" w:rsidR="009B0E8A" w:rsidRPr="00A82FC5" w:rsidRDefault="009B0E8A" w:rsidP="00DD75AC">
            <w:pPr>
              <w:ind w:right="-144"/>
              <w:rPr>
                <w:rFonts w:asciiTheme="minorHAnsi" w:hAnsiTheme="minorHAnsi"/>
                <w:b/>
                <w:i/>
                <w:sz w:val="20"/>
                <w:szCs w:val="20"/>
              </w:rPr>
            </w:pPr>
          </w:p>
          <w:p w14:paraId="13192CDD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Journal of Development Studies 2013</w:t>
            </w:r>
          </w:p>
          <w:p w14:paraId="47DAD567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Journal of Geography in Higher Education 2007, 2008</w:t>
            </w:r>
          </w:p>
          <w:p w14:paraId="3139B652" w14:textId="78B833DE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Journal of Global Resources 2015</w:t>
            </w:r>
            <w:r w:rsidR="00CA1E53" w:rsidRPr="00A82FC5">
              <w:rPr>
                <w:rFonts w:asciiTheme="minorHAnsi" w:hAnsiTheme="minorHAnsi"/>
                <w:i/>
                <w:sz w:val="20"/>
                <w:szCs w:val="20"/>
              </w:rPr>
              <w:t>, 2017</w:t>
            </w:r>
            <w:r w:rsidR="00EE07FB" w:rsidRPr="00A82FC5">
              <w:rPr>
                <w:rFonts w:asciiTheme="minorHAnsi" w:hAnsiTheme="minorHAnsi"/>
                <w:i/>
                <w:sz w:val="20"/>
                <w:szCs w:val="20"/>
              </w:rPr>
              <w:t>, 2019</w:t>
            </w:r>
          </w:p>
          <w:p w14:paraId="40EEDD0C" w14:textId="26A2EF5A" w:rsidR="00882957" w:rsidRPr="00A82FC5" w:rsidRDefault="00882957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Journal of International Development 2018</w:t>
            </w:r>
          </w:p>
          <w:p w14:paraId="0E1442D5" w14:textId="1055548E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Journal of Rural Studies 2016*, 2017</w:t>
            </w:r>
            <w:r w:rsidR="00E20000" w:rsidRPr="00A82FC5">
              <w:rPr>
                <w:rFonts w:asciiTheme="minorHAnsi" w:hAnsiTheme="minorHAnsi"/>
                <w:i/>
                <w:sz w:val="20"/>
                <w:szCs w:val="20"/>
              </w:rPr>
              <w:t>*</w:t>
            </w:r>
          </w:p>
          <w:p w14:paraId="54720998" w14:textId="7099C4AC" w:rsidR="00D64626" w:rsidRPr="00A82FC5" w:rsidRDefault="00D64626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Journal of Water, Sanitation and Hygiene for Development 2016, 2017</w:t>
            </w:r>
            <w:r w:rsidR="00970C56" w:rsidRPr="00A82FC5">
              <w:rPr>
                <w:rFonts w:asciiTheme="minorHAnsi" w:hAnsiTheme="minorHAnsi"/>
                <w:i/>
                <w:sz w:val="20"/>
                <w:szCs w:val="20"/>
              </w:rPr>
              <w:t>, 2018</w:t>
            </w:r>
            <w:r w:rsidR="00043E16" w:rsidRPr="00A82FC5">
              <w:rPr>
                <w:rFonts w:asciiTheme="minorHAnsi" w:hAnsiTheme="minorHAnsi"/>
                <w:i/>
                <w:sz w:val="20"/>
                <w:szCs w:val="20"/>
              </w:rPr>
              <w:t>*</w:t>
            </w:r>
          </w:p>
          <w:p w14:paraId="3A548D17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58B58F89" w14:textId="2A350418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Human Ecology Review 2011</w:t>
            </w:r>
          </w:p>
          <w:p w14:paraId="48504EFD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Human Organization 2009</w:t>
            </w:r>
          </w:p>
          <w:p w14:paraId="4921218F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17114371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International Development Planning Review 2014, 2015</w:t>
            </w:r>
          </w:p>
          <w:p w14:paraId="0C550D63" w14:textId="0F6745EA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International Journal of Bilingual Education and Bilingualism 2014</w:t>
            </w:r>
          </w:p>
          <w:p w14:paraId="07F1D09E" w14:textId="5FB59801" w:rsidR="00C70AC3" w:rsidRPr="00A82FC5" w:rsidRDefault="00C70AC3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International Journal of Environmental Research and Public Health 2019</w:t>
            </w:r>
          </w:p>
          <w:p w14:paraId="217485CB" w14:textId="3F0A9112" w:rsidR="00D64626" w:rsidRPr="00A82FC5" w:rsidRDefault="00D64626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International Journal of Health Policy and Management 2015</w:t>
            </w:r>
          </w:p>
          <w:p w14:paraId="136C4226" w14:textId="2397669F" w:rsidR="008D7330" w:rsidRPr="00A82FC5" w:rsidRDefault="008D7330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lastRenderedPageBreak/>
              <w:t xml:space="preserve">International Journal of Qualitative </w:t>
            </w:r>
            <w:r w:rsidR="00B32AE4" w:rsidRPr="00A82FC5">
              <w:rPr>
                <w:rFonts w:asciiTheme="minorHAnsi" w:hAnsiTheme="minorHAnsi"/>
                <w:i/>
                <w:sz w:val="20"/>
                <w:szCs w:val="20"/>
              </w:rPr>
              <w:t>Methods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 2022</w:t>
            </w:r>
          </w:p>
          <w:p w14:paraId="35EF3F72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3661BFE6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Local Environment 2013</w:t>
            </w:r>
          </w:p>
          <w:p w14:paraId="5F0B98F8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1027042A" w14:textId="39C6FA13" w:rsidR="00D64626" w:rsidRPr="00A82FC5" w:rsidRDefault="00D64626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Medical Anthropology 2017</w:t>
            </w:r>
          </w:p>
          <w:p w14:paraId="43D7683E" w14:textId="77777777" w:rsidR="00D64626" w:rsidRPr="00A82FC5" w:rsidRDefault="00D64626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5AF847B2" w14:textId="44F282CA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PLOS-ONE 2013*</w:t>
            </w:r>
            <w:r w:rsidR="003E2FEF" w:rsidRPr="00A82FC5">
              <w:rPr>
                <w:rFonts w:asciiTheme="minorHAnsi" w:hAnsiTheme="minorHAnsi"/>
                <w:i/>
                <w:sz w:val="20"/>
                <w:szCs w:val="20"/>
              </w:rPr>
              <w:t>, 2020*</w:t>
            </w:r>
          </w:p>
          <w:p w14:paraId="01E35D32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Political Geography 2004, 2008, 2009</w:t>
            </w:r>
          </w:p>
          <w:p w14:paraId="0A7AFF5D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Professional Geographer 2005, 2006, 2007, 2012*</w:t>
            </w:r>
          </w:p>
          <w:p w14:paraId="709FFF14" w14:textId="28694BAE" w:rsidR="00E92400" w:rsidRPr="00A82FC5" w:rsidRDefault="00E92400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Progress in Human Geography 2017</w:t>
            </w:r>
            <w:r w:rsidR="00970C56" w:rsidRPr="00A82FC5">
              <w:rPr>
                <w:rFonts w:asciiTheme="minorHAnsi" w:hAnsiTheme="minorHAnsi"/>
                <w:i/>
                <w:sz w:val="20"/>
                <w:szCs w:val="20"/>
              </w:rPr>
              <w:t>, 2018</w:t>
            </w:r>
          </w:p>
          <w:p w14:paraId="4892D699" w14:textId="3DA961F0" w:rsidR="002722EB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Public Works Management &amp; Policy 2014*</w:t>
            </w:r>
          </w:p>
          <w:p w14:paraId="5DD729B6" w14:textId="77777777" w:rsidR="00E20000" w:rsidRPr="00A82FC5" w:rsidRDefault="00E20000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36CA19E7" w14:textId="2200D70B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Social and Cultural Geography 2005*, 2006</w:t>
            </w:r>
            <w:r w:rsidR="00970C56" w:rsidRPr="00A82FC5">
              <w:rPr>
                <w:rFonts w:asciiTheme="minorHAnsi" w:hAnsiTheme="minorHAnsi"/>
                <w:i/>
                <w:sz w:val="20"/>
                <w:szCs w:val="20"/>
              </w:rPr>
              <w:t>, 2018</w:t>
            </w:r>
          </w:p>
          <w:p w14:paraId="02507605" w14:textId="204C397A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Social Science &amp; Medicine 2017</w:t>
            </w:r>
            <w:r w:rsidR="00CA1E53" w:rsidRPr="00A82FC5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2745BF69" w14:textId="22C1A6AE" w:rsidR="00CB15CE" w:rsidRPr="00A82FC5" w:rsidRDefault="00CB15CE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Social Science &amp; Medicine Population Health 2020</w:t>
            </w:r>
          </w:p>
          <w:p w14:paraId="63CC575C" w14:textId="597F5936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Society &amp; Natural Resources 2013</w:t>
            </w:r>
            <w:r w:rsidR="008E769D" w:rsidRPr="00A82FC5">
              <w:rPr>
                <w:rFonts w:asciiTheme="minorHAnsi" w:hAnsiTheme="minorHAnsi"/>
                <w:i/>
                <w:sz w:val="20"/>
                <w:szCs w:val="20"/>
              </w:rPr>
              <w:t>, 2020</w:t>
            </w:r>
          </w:p>
          <w:p w14:paraId="31405172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Solutions 2010</w:t>
            </w:r>
          </w:p>
          <w:p w14:paraId="5154B670" w14:textId="77777777" w:rsidR="00D1622F" w:rsidRPr="00A82FC5" w:rsidRDefault="00D1622F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7C1642C8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Transactions of the Institute of British Geographers 2014, 2015</w:t>
            </w:r>
          </w:p>
          <w:p w14:paraId="60F79547" w14:textId="17B38A2F" w:rsidR="00970C56" w:rsidRPr="00A82FC5" w:rsidRDefault="00970C56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5DC8E831" w14:textId="7E117A15" w:rsidR="00DE29E4" w:rsidRPr="00A82FC5" w:rsidRDefault="00DE29E4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Urban Forum 2020</w:t>
            </w:r>
          </w:p>
          <w:p w14:paraId="67388349" w14:textId="77777777" w:rsidR="00DE29E4" w:rsidRPr="00A82FC5" w:rsidRDefault="00DE29E4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  <w:p w14:paraId="1B0E1470" w14:textId="3B774ADF" w:rsidR="009076D7" w:rsidRPr="00A82FC5" w:rsidRDefault="009076D7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Water 2019</w:t>
            </w:r>
          </w:p>
          <w:p w14:paraId="6A802F2A" w14:textId="6439540A" w:rsidR="003E2FEF" w:rsidRPr="00A82FC5" w:rsidRDefault="003E2FEF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Water Alternatives 2020</w:t>
            </w:r>
          </w:p>
          <w:p w14:paraId="0659FA40" w14:textId="72903297" w:rsidR="00B7717C" w:rsidRPr="00A82FC5" w:rsidRDefault="00B7717C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 xml:space="preserve">Water International </w:t>
            </w:r>
            <w:r w:rsidR="00BB3979" w:rsidRPr="00A82FC5">
              <w:rPr>
                <w:rFonts w:asciiTheme="minorHAnsi" w:hAnsiTheme="minorHAnsi"/>
                <w:i/>
                <w:sz w:val="20"/>
                <w:szCs w:val="20"/>
              </w:rPr>
              <w:t>2021</w:t>
            </w:r>
          </w:p>
          <w:p w14:paraId="3F48FC2A" w14:textId="5EC1D9F6" w:rsidR="00CC202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Waterlines 2013</w:t>
            </w:r>
          </w:p>
          <w:p w14:paraId="5140DB4F" w14:textId="760D0F06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Women</w:t>
            </w:r>
            <w:r w:rsidR="001943E2" w:rsidRPr="00A82FC5">
              <w:rPr>
                <w:rFonts w:asciiTheme="minorHAnsi" w:hAnsiTheme="minorHAnsi"/>
                <w:i/>
                <w:sz w:val="20"/>
                <w:szCs w:val="20"/>
              </w:rPr>
              <w:t>’</w:t>
            </w: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s Studies International Forum 2011</w:t>
            </w:r>
          </w:p>
          <w:p w14:paraId="402A3A72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i/>
                <w:sz w:val="20"/>
                <w:szCs w:val="20"/>
              </w:rPr>
            </w:pPr>
            <w:r w:rsidRPr="00A82FC5">
              <w:rPr>
                <w:rFonts w:asciiTheme="minorHAnsi" w:hAnsiTheme="minorHAnsi"/>
                <w:i/>
                <w:sz w:val="20"/>
                <w:szCs w:val="20"/>
              </w:rPr>
              <w:t>World Development 2014</w:t>
            </w:r>
          </w:p>
        </w:tc>
      </w:tr>
      <w:tr w:rsidR="00D1622F" w:rsidRPr="00A82FC5" w14:paraId="0F1CFB83" w14:textId="77777777" w:rsidTr="00DD75AC">
        <w:trPr>
          <w:trHeight w:val="239"/>
        </w:trPr>
        <w:tc>
          <w:tcPr>
            <w:tcW w:w="10172" w:type="dxa"/>
            <w:gridSpan w:val="2"/>
          </w:tcPr>
          <w:p w14:paraId="372B31A9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D1622F" w:rsidRPr="00A82FC5" w14:paraId="49C45A20" w14:textId="77777777" w:rsidTr="00DD75AC">
        <w:trPr>
          <w:trHeight w:val="270"/>
        </w:trPr>
        <w:tc>
          <w:tcPr>
            <w:tcW w:w="10172" w:type="dxa"/>
            <w:gridSpan w:val="2"/>
          </w:tcPr>
          <w:p w14:paraId="65E97F45" w14:textId="1476F5E1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 xml:space="preserve">Invited reviews: proposals 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(*multiple reviews that year</w:t>
            </w: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)</w:t>
            </w:r>
          </w:p>
        </w:tc>
      </w:tr>
      <w:tr w:rsidR="00D1622F" w:rsidRPr="00A82FC5" w14:paraId="436E06B9" w14:textId="77777777" w:rsidTr="003E59DB">
        <w:trPr>
          <w:trHeight w:val="328"/>
        </w:trPr>
        <w:tc>
          <w:tcPr>
            <w:tcW w:w="10172" w:type="dxa"/>
            <w:gridSpan w:val="2"/>
          </w:tcPr>
          <w:p w14:paraId="0CC25239" w14:textId="1E116813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Economic and Social Research Council, 2013</w:t>
            </w:r>
          </w:p>
          <w:p w14:paraId="4A22C839" w14:textId="5ECA733B" w:rsidR="00DE29E4" w:rsidRPr="00A82FC5" w:rsidRDefault="00DE29E4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India Alliance Fellowship, 2020</w:t>
            </w:r>
          </w:p>
          <w:p w14:paraId="1C5B0598" w14:textId="6FD83498" w:rsidR="00CC2022" w:rsidRPr="00A82FC5" w:rsidRDefault="00CC202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MacArthur Foundation, 100&amp;Change program, 2019</w:t>
            </w:r>
          </w:p>
          <w:p w14:paraId="15D90AF5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National Geographic Society, 2011, 2012, 2014</w:t>
            </w:r>
          </w:p>
          <w:p w14:paraId="42861FF6" w14:textId="7D410922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National Science Foundation, Geography and Regional Science Program, 2010, 2011*</w:t>
            </w:r>
            <w:r w:rsidR="00970C56" w:rsidRPr="00A82FC5">
              <w:rPr>
                <w:rFonts w:asciiTheme="minorHAnsi" w:hAnsiTheme="minorHAnsi"/>
                <w:sz w:val="20"/>
                <w:szCs w:val="20"/>
              </w:rPr>
              <w:t>, 2018</w:t>
            </w:r>
          </w:p>
          <w:p w14:paraId="430858FC" w14:textId="07A291C6" w:rsidR="002F566E" w:rsidRPr="00A82FC5" w:rsidRDefault="002F566E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National Science Foundation, Science, Technology, and Society Program 2021</w:t>
            </w:r>
          </w:p>
          <w:p w14:paraId="701E1F13" w14:textId="69DE4361" w:rsidR="00970C56" w:rsidRPr="00A82FC5" w:rsidRDefault="00970C56" w:rsidP="00970C56">
            <w:pPr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color w:val="282828"/>
                <w:sz w:val="20"/>
                <w:szCs w:val="20"/>
                <w:shd w:val="clear" w:color="auto" w:fill="FFFFFF"/>
              </w:rPr>
              <w:t>Natural Environment Research Council</w:t>
            </w:r>
            <w:r w:rsidR="00CA4266" w:rsidRPr="00A82FC5">
              <w:rPr>
                <w:rFonts w:asciiTheme="minorHAnsi" w:hAnsiTheme="minorHAnsi"/>
                <w:color w:val="282828"/>
                <w:sz w:val="20"/>
                <w:szCs w:val="20"/>
                <w:shd w:val="clear" w:color="auto" w:fill="FFFFFF"/>
              </w:rPr>
              <w:t xml:space="preserve"> (NERC)</w:t>
            </w:r>
            <w:r w:rsidRPr="00A82FC5">
              <w:rPr>
                <w:rFonts w:asciiTheme="minorHAnsi" w:hAnsiTheme="minorHAnsi"/>
                <w:color w:val="282828"/>
                <w:sz w:val="20"/>
                <w:szCs w:val="20"/>
                <w:shd w:val="clear" w:color="auto" w:fill="FFFFFF"/>
              </w:rPr>
              <w:t>, UK Research &amp; Innovation</w:t>
            </w:r>
            <w:r w:rsidR="00CA4266" w:rsidRPr="00A82FC5">
              <w:rPr>
                <w:rFonts w:asciiTheme="minorHAnsi" w:hAnsiTheme="minorHAnsi"/>
                <w:color w:val="282828"/>
                <w:sz w:val="20"/>
                <w:szCs w:val="20"/>
                <w:shd w:val="clear" w:color="auto" w:fill="FFFFFF"/>
              </w:rPr>
              <w:t>, 2018</w:t>
            </w:r>
          </w:p>
          <w:p w14:paraId="2E84FABB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NWO (Netherlands </w:t>
            </w:r>
            <w:proofErr w:type="spellStart"/>
            <w:r w:rsidRPr="00A82FC5">
              <w:rPr>
                <w:rFonts w:asciiTheme="minorHAnsi" w:hAnsiTheme="minorHAnsi"/>
                <w:sz w:val="20"/>
                <w:szCs w:val="20"/>
              </w:rPr>
              <w:t>Organisation</w:t>
            </w:r>
            <w:proofErr w:type="spellEnd"/>
            <w:r w:rsidRPr="00A82FC5">
              <w:rPr>
                <w:rFonts w:asciiTheme="minorHAnsi" w:hAnsiTheme="minorHAnsi"/>
                <w:sz w:val="20"/>
                <w:szCs w:val="20"/>
              </w:rPr>
              <w:t xml:space="preserve"> for Scientific Research) - WOTRO (Netherlands Foundation for the Advancement of Tropical Research) Science for Global Development, 2011</w:t>
            </w:r>
          </w:p>
          <w:p w14:paraId="3E93B405" w14:textId="5FECCC4E" w:rsidR="00CC2022" w:rsidRPr="00A82FC5" w:rsidRDefault="00CC2022" w:rsidP="00CC2022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3A5E6E" w:rsidRPr="00A82FC5" w14:paraId="2FAB0EC8" w14:textId="77777777" w:rsidTr="00753C63">
        <w:trPr>
          <w:trHeight w:val="270"/>
        </w:trPr>
        <w:tc>
          <w:tcPr>
            <w:tcW w:w="10172" w:type="dxa"/>
            <w:gridSpan w:val="2"/>
          </w:tcPr>
          <w:p w14:paraId="10873FE6" w14:textId="77777777" w:rsidR="003A5E6E" w:rsidRPr="00A82FC5" w:rsidRDefault="003A5E6E" w:rsidP="00753C63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Invited reviews: reports</w:t>
            </w:r>
          </w:p>
        </w:tc>
      </w:tr>
      <w:tr w:rsidR="003A5E6E" w:rsidRPr="00A82FC5" w14:paraId="790DE3C8" w14:textId="77777777" w:rsidTr="00753C63">
        <w:trPr>
          <w:trHeight w:val="328"/>
        </w:trPr>
        <w:tc>
          <w:tcPr>
            <w:tcW w:w="10172" w:type="dxa"/>
            <w:gridSpan w:val="2"/>
          </w:tcPr>
          <w:p w14:paraId="5062D949" w14:textId="77777777" w:rsidR="003A5E6E" w:rsidRPr="00A82FC5" w:rsidRDefault="003A5E6E" w:rsidP="00753C63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Center for Policy Research (New Delhi), 2020</w:t>
            </w:r>
          </w:p>
          <w:p w14:paraId="7B369C0F" w14:textId="77777777" w:rsidR="003A5E6E" w:rsidRPr="00A82FC5" w:rsidRDefault="003A5E6E" w:rsidP="00753C63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1622F" w:rsidRPr="00A82FC5" w14:paraId="593A883E" w14:textId="77777777" w:rsidTr="00DD75AC">
        <w:trPr>
          <w:trHeight w:val="270"/>
        </w:trPr>
        <w:tc>
          <w:tcPr>
            <w:tcW w:w="10172" w:type="dxa"/>
            <w:gridSpan w:val="2"/>
          </w:tcPr>
          <w:p w14:paraId="6F04B80D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Invited reviews: presses</w:t>
            </w:r>
          </w:p>
          <w:p w14:paraId="22E25575" w14:textId="65C276FA" w:rsidR="00982C6B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University of Georgia Press (2014), book manuscript</w:t>
            </w:r>
          </w:p>
          <w:p w14:paraId="16085892" w14:textId="77777777" w:rsidR="001D42EF" w:rsidRPr="00A82FC5" w:rsidRDefault="001D42EF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1622F" w:rsidRPr="00A82FC5" w14:paraId="7B58C0BE" w14:textId="77777777" w:rsidTr="00DD75AC">
        <w:trPr>
          <w:trHeight w:val="270"/>
        </w:trPr>
        <w:tc>
          <w:tcPr>
            <w:tcW w:w="10172" w:type="dxa"/>
            <w:gridSpan w:val="2"/>
          </w:tcPr>
          <w:p w14:paraId="35899CFF" w14:textId="474E64CB" w:rsidR="008242D2" w:rsidRPr="00A82FC5" w:rsidRDefault="00637728" w:rsidP="00DD75AC">
            <w:pPr>
              <w:ind w:right="-144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Professional Memberships</w:t>
            </w:r>
          </w:p>
        </w:tc>
      </w:tr>
      <w:tr w:rsidR="00D1622F" w:rsidRPr="00A82FC5" w14:paraId="405A2E82" w14:textId="77777777" w:rsidTr="00DD75AC">
        <w:trPr>
          <w:trHeight w:val="270"/>
        </w:trPr>
        <w:tc>
          <w:tcPr>
            <w:tcW w:w="10172" w:type="dxa"/>
            <w:gridSpan w:val="2"/>
          </w:tcPr>
          <w:p w14:paraId="276F09B1" w14:textId="6E66C523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Association of American Geographers</w:t>
            </w:r>
          </w:p>
          <w:p w14:paraId="721DC52D" w14:textId="77777777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Rajasthan Studies Group</w:t>
            </w:r>
          </w:p>
          <w:p w14:paraId="7B225012" w14:textId="08D4BA81" w:rsidR="00D64626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Royal Geographic</w:t>
            </w:r>
            <w:r w:rsidR="00637728" w:rsidRPr="00A82FC5">
              <w:rPr>
                <w:rFonts w:asciiTheme="minorHAnsi" w:hAnsiTheme="minorHAnsi"/>
                <w:sz w:val="20"/>
                <w:szCs w:val="20"/>
              </w:rPr>
              <w:t>al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Society</w:t>
            </w:r>
          </w:p>
          <w:p w14:paraId="6354ED52" w14:textId="5FF53FD2" w:rsidR="009B0E8A" w:rsidRPr="00A82FC5" w:rsidRDefault="00D64626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Society for Applied Anthropology</w:t>
            </w:r>
          </w:p>
          <w:p w14:paraId="73F9C864" w14:textId="5089A02F" w:rsidR="009F7BE4" w:rsidRPr="00A82FC5" w:rsidRDefault="009F7BE4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Water Supply and Sanitation Collaborative Council</w:t>
            </w:r>
          </w:p>
          <w:p w14:paraId="16E73EA0" w14:textId="2CDBD680" w:rsidR="009B0E8A" w:rsidRPr="00A82FC5" w:rsidRDefault="009B0E8A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1622F" w:rsidRPr="00A82FC5" w14:paraId="141107A8" w14:textId="77777777" w:rsidTr="00DD75AC">
        <w:trPr>
          <w:trHeight w:val="270"/>
        </w:trPr>
        <w:tc>
          <w:tcPr>
            <w:tcW w:w="101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6E6E6"/>
          </w:tcPr>
          <w:p w14:paraId="20450D04" w14:textId="77777777" w:rsidR="008242D2" w:rsidRPr="00A82FC5" w:rsidRDefault="008242D2" w:rsidP="00DD75AC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Consulting</w:t>
            </w:r>
          </w:p>
        </w:tc>
      </w:tr>
      <w:tr w:rsidR="0044270C" w:rsidRPr="00A82FC5" w14:paraId="3CEB93A8" w14:textId="77777777" w:rsidTr="00DD75AC">
        <w:trPr>
          <w:trHeight w:val="270"/>
        </w:trPr>
        <w:tc>
          <w:tcPr>
            <w:tcW w:w="1681" w:type="dxa"/>
          </w:tcPr>
          <w:p w14:paraId="040F0713" w14:textId="67F1D49A" w:rsidR="0044270C" w:rsidRPr="00A82FC5" w:rsidRDefault="0044270C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2018-</w:t>
            </w:r>
            <w:r w:rsidR="00122F3D" w:rsidRPr="00A82FC5">
              <w:rPr>
                <w:rFonts w:asciiTheme="minorHAnsi" w:hAnsiTheme="minorHAnsi"/>
                <w:sz w:val="20"/>
                <w:szCs w:val="20"/>
              </w:rPr>
              <w:t>2020</w:t>
            </w:r>
          </w:p>
        </w:tc>
        <w:tc>
          <w:tcPr>
            <w:tcW w:w="8491" w:type="dxa"/>
          </w:tcPr>
          <w:p w14:paraId="4F8F0625" w14:textId="3CBE4C82" w:rsidR="0044270C" w:rsidRPr="00A82FC5" w:rsidRDefault="0044270C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City Wide Inclusive Sanitation funded by the Bill &amp; Melinda Gates Foundation, on behalf of Iris Group International</w:t>
            </w:r>
          </w:p>
        </w:tc>
      </w:tr>
      <w:tr w:rsidR="0044270C" w:rsidRPr="00A82FC5" w14:paraId="40104911" w14:textId="77777777" w:rsidTr="00DD75AC">
        <w:trPr>
          <w:trHeight w:val="270"/>
        </w:trPr>
        <w:tc>
          <w:tcPr>
            <w:tcW w:w="1681" w:type="dxa"/>
          </w:tcPr>
          <w:p w14:paraId="4A6C3423" w14:textId="77777777" w:rsidR="0044270C" w:rsidRPr="00A82FC5" w:rsidRDefault="0044270C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491" w:type="dxa"/>
          </w:tcPr>
          <w:p w14:paraId="34190CE4" w14:textId="77777777" w:rsidR="0044270C" w:rsidRPr="00A82FC5" w:rsidRDefault="0044270C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1622F" w:rsidRPr="00A82FC5" w14:paraId="686D3D30" w14:textId="77777777" w:rsidTr="00DD75AC">
        <w:trPr>
          <w:trHeight w:val="270"/>
        </w:trPr>
        <w:tc>
          <w:tcPr>
            <w:tcW w:w="1681" w:type="dxa"/>
          </w:tcPr>
          <w:p w14:paraId="5E297DE9" w14:textId="66ACED05" w:rsidR="008242D2" w:rsidRPr="00A82FC5" w:rsidRDefault="008242D2" w:rsidP="0044270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lastRenderedPageBreak/>
              <w:t>2016-</w:t>
            </w:r>
            <w:r w:rsidR="0044270C" w:rsidRPr="00A82FC5">
              <w:rPr>
                <w:rFonts w:asciiTheme="minorHAnsi" w:hAnsiTheme="minorHAnsi"/>
                <w:sz w:val="20"/>
                <w:szCs w:val="20"/>
              </w:rPr>
              <w:t>2017</w:t>
            </w:r>
          </w:p>
        </w:tc>
        <w:tc>
          <w:tcPr>
            <w:tcW w:w="8491" w:type="dxa"/>
          </w:tcPr>
          <w:p w14:paraId="78D0417C" w14:textId="24D0C86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Proposal preparation</w:t>
            </w:r>
            <w:r w:rsidR="00D64626" w:rsidRPr="00A82FC5">
              <w:rPr>
                <w:rFonts w:asciiTheme="minorHAnsi" w:hAnsiTheme="minorHAnsi"/>
                <w:sz w:val="20"/>
                <w:szCs w:val="20"/>
              </w:rPr>
              <w:t>, workshop organizing,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4270C" w:rsidRPr="00A82FC5">
              <w:rPr>
                <w:rFonts w:asciiTheme="minorHAnsi" w:hAnsiTheme="minorHAnsi"/>
                <w:sz w:val="20"/>
                <w:szCs w:val="20"/>
              </w:rPr>
              <w:t>and post-grant advising for Iris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Group International</w:t>
            </w:r>
            <w:r w:rsidR="005C3B02" w:rsidRPr="00A82FC5">
              <w:rPr>
                <w:rFonts w:asciiTheme="minorHAnsi" w:hAnsiTheme="minorHAnsi"/>
                <w:sz w:val="20"/>
                <w:szCs w:val="20"/>
              </w:rPr>
              <w:t>, Chapel Hill, North Carolina, USA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</w:t>
            </w:r>
          </w:p>
        </w:tc>
      </w:tr>
      <w:tr w:rsidR="00D1622F" w:rsidRPr="00A82FC5" w14:paraId="6A1D5E58" w14:textId="77777777" w:rsidTr="00DD75AC">
        <w:trPr>
          <w:trHeight w:val="270"/>
        </w:trPr>
        <w:tc>
          <w:tcPr>
            <w:tcW w:w="1681" w:type="dxa"/>
          </w:tcPr>
          <w:p w14:paraId="41D1401E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491" w:type="dxa"/>
          </w:tcPr>
          <w:p w14:paraId="13958509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1622F" w:rsidRPr="00A82FC5" w14:paraId="2CCCC9F4" w14:textId="77777777" w:rsidTr="00DD75AC">
        <w:trPr>
          <w:trHeight w:val="270"/>
        </w:trPr>
        <w:tc>
          <w:tcPr>
            <w:tcW w:w="1681" w:type="dxa"/>
          </w:tcPr>
          <w:p w14:paraId="03B93907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2015 May</w:t>
            </w:r>
          </w:p>
        </w:tc>
        <w:tc>
          <w:tcPr>
            <w:tcW w:w="8491" w:type="dxa"/>
          </w:tcPr>
          <w:p w14:paraId="73CD79F6" w14:textId="203D4969" w:rsidR="008242D2" w:rsidRPr="00A82FC5" w:rsidRDefault="008242D2" w:rsidP="0044270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Proposal preparation for University of Oklahoma, 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“</w:t>
            </w:r>
            <w:r w:rsidRPr="00A82FC5">
              <w:rPr>
                <w:rFonts w:asciiTheme="minorHAnsi" w:hAnsiTheme="minorHAnsi"/>
                <w:sz w:val="20"/>
                <w:szCs w:val="20"/>
                <w:lang w:val="en-GB"/>
              </w:rPr>
              <w:t>The impact of a sanitation intervention on women</w:t>
            </w:r>
            <w:r w:rsidR="001943E2" w:rsidRPr="00A82FC5">
              <w:rPr>
                <w:rFonts w:asciiTheme="minorHAnsi" w:hAnsiTheme="minorHAnsi"/>
                <w:sz w:val="20"/>
                <w:szCs w:val="20"/>
                <w:lang w:val="en-GB"/>
              </w:rPr>
              <w:t>’</w:t>
            </w:r>
            <w:r w:rsidRPr="00A82FC5">
              <w:rPr>
                <w:rFonts w:asciiTheme="minorHAnsi" w:hAnsiTheme="minorHAnsi"/>
                <w:sz w:val="20"/>
                <w:szCs w:val="20"/>
                <w:lang w:val="en-GB"/>
              </w:rPr>
              <w:t>s psychosocial health: A quasi-experimental, mixe</w:t>
            </w:r>
            <w:r w:rsidR="0044270C" w:rsidRPr="00A82FC5">
              <w:rPr>
                <w:rFonts w:asciiTheme="minorHAnsi" w:hAnsiTheme="minorHAnsi"/>
                <w:sz w:val="20"/>
                <w:szCs w:val="20"/>
                <w:lang w:val="en-GB"/>
              </w:rPr>
              <w:t>d methods study in Bihar, India</w:t>
            </w:r>
            <w:r w:rsidR="001943E2" w:rsidRPr="00A82FC5">
              <w:rPr>
                <w:rFonts w:asciiTheme="minorHAnsi" w:hAnsiTheme="minorHAnsi"/>
                <w:sz w:val="20"/>
                <w:szCs w:val="20"/>
                <w:lang w:val="en-GB"/>
              </w:rPr>
              <w:t>”</w:t>
            </w:r>
            <w:r w:rsidR="0044270C" w:rsidRPr="00A82FC5">
              <w:rPr>
                <w:rFonts w:asciiTheme="minorHAnsi" w:hAnsiTheme="minorHAnsi"/>
                <w:sz w:val="20"/>
                <w:szCs w:val="20"/>
                <w:lang w:val="en-GB"/>
              </w:rPr>
              <w:t xml:space="preserve"> submitted to International Initiative for Impact Evaluation</w:t>
            </w:r>
          </w:p>
        </w:tc>
      </w:tr>
      <w:tr w:rsidR="00D1622F" w:rsidRPr="00A82FC5" w14:paraId="25BD6123" w14:textId="77777777" w:rsidTr="00DD75AC">
        <w:trPr>
          <w:trHeight w:val="270"/>
        </w:trPr>
        <w:tc>
          <w:tcPr>
            <w:tcW w:w="1681" w:type="dxa"/>
          </w:tcPr>
          <w:p w14:paraId="476C6B95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8491" w:type="dxa"/>
          </w:tcPr>
          <w:p w14:paraId="25681A15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1622F" w:rsidRPr="00A82FC5" w14:paraId="6A71E6D0" w14:textId="77777777" w:rsidTr="00DD75AC">
        <w:trPr>
          <w:trHeight w:val="270"/>
        </w:trPr>
        <w:tc>
          <w:tcPr>
            <w:tcW w:w="1681" w:type="dxa"/>
          </w:tcPr>
          <w:p w14:paraId="6D443675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2006 May</w:t>
            </w:r>
          </w:p>
        </w:tc>
        <w:tc>
          <w:tcPr>
            <w:tcW w:w="8491" w:type="dxa"/>
          </w:tcPr>
          <w:p w14:paraId="1DE7E895" w14:textId="77777777" w:rsidR="008242D2" w:rsidRPr="00A82FC5" w:rsidRDefault="008242D2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 xml:space="preserve">Review and Evaluation of the project 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“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>Community based response to adverse sex ratio in western Rajasthan,</w:t>
            </w:r>
            <w:r w:rsidR="001943E2" w:rsidRPr="00A82FC5">
              <w:rPr>
                <w:rFonts w:asciiTheme="minorHAnsi" w:hAnsiTheme="minorHAnsi"/>
                <w:sz w:val="20"/>
                <w:szCs w:val="20"/>
              </w:rPr>
              <w:t>”</w:t>
            </w:r>
            <w:r w:rsidRPr="00A82FC5">
              <w:rPr>
                <w:rFonts w:asciiTheme="minorHAnsi" w:hAnsiTheme="minorHAnsi"/>
                <w:sz w:val="20"/>
                <w:szCs w:val="20"/>
              </w:rPr>
              <w:t xml:space="preserve"> funded by USAID and the Indian Foundation of Election Systems</w:t>
            </w:r>
          </w:p>
          <w:p w14:paraId="6CEA0FED" w14:textId="0376F45B" w:rsidR="008D7330" w:rsidRPr="00A82FC5" w:rsidRDefault="008D7330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D1622F" w:rsidRPr="00A82FC5" w14:paraId="0C8FCB3F" w14:textId="77777777" w:rsidTr="00DD75AC">
        <w:trPr>
          <w:trHeight w:val="270"/>
        </w:trPr>
        <w:tc>
          <w:tcPr>
            <w:tcW w:w="10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14:paraId="7B126A95" w14:textId="77777777" w:rsidR="008242D2" w:rsidRPr="00A82FC5" w:rsidRDefault="008242D2" w:rsidP="00DD75AC">
            <w:pPr>
              <w:ind w:right="-144"/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82FC5">
              <w:rPr>
                <w:rFonts w:asciiTheme="minorHAnsi" w:hAnsiTheme="minorHAnsi"/>
                <w:b/>
                <w:sz w:val="20"/>
                <w:szCs w:val="20"/>
              </w:rPr>
              <w:t>Language Facility</w:t>
            </w:r>
          </w:p>
        </w:tc>
      </w:tr>
      <w:tr w:rsidR="00D1622F" w:rsidRPr="0044270C" w14:paraId="195D2620" w14:textId="77777777" w:rsidTr="00DD75AC">
        <w:trPr>
          <w:trHeight w:val="270"/>
        </w:trPr>
        <w:tc>
          <w:tcPr>
            <w:tcW w:w="1681" w:type="dxa"/>
          </w:tcPr>
          <w:p w14:paraId="3A02B508" w14:textId="258C5891" w:rsidR="004237DD" w:rsidRPr="00A82FC5" w:rsidRDefault="004237DD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Hindi</w:t>
            </w:r>
          </w:p>
        </w:tc>
        <w:tc>
          <w:tcPr>
            <w:tcW w:w="8491" w:type="dxa"/>
          </w:tcPr>
          <w:p w14:paraId="14E7BD7D" w14:textId="142E7C55" w:rsidR="004237DD" w:rsidRPr="0044270C" w:rsidRDefault="004237DD" w:rsidP="00DD75AC">
            <w:pPr>
              <w:ind w:right="-144"/>
              <w:rPr>
                <w:rFonts w:asciiTheme="minorHAnsi" w:hAnsiTheme="minorHAnsi"/>
                <w:sz w:val="20"/>
                <w:szCs w:val="20"/>
              </w:rPr>
            </w:pPr>
            <w:r w:rsidRPr="00A82FC5">
              <w:rPr>
                <w:rFonts w:asciiTheme="minorHAnsi" w:hAnsiTheme="minorHAnsi"/>
                <w:sz w:val="20"/>
                <w:szCs w:val="20"/>
              </w:rPr>
              <w:t>Proficient in speaking, reading, and writing</w:t>
            </w:r>
          </w:p>
        </w:tc>
      </w:tr>
    </w:tbl>
    <w:p w14:paraId="32806680" w14:textId="77777777" w:rsidR="00387071" w:rsidRPr="0044270C" w:rsidRDefault="00387071" w:rsidP="008D7330">
      <w:pPr>
        <w:ind w:right="-144"/>
        <w:rPr>
          <w:rFonts w:asciiTheme="minorHAnsi" w:hAnsiTheme="minorHAnsi"/>
          <w:sz w:val="20"/>
          <w:szCs w:val="20"/>
        </w:rPr>
      </w:pPr>
    </w:p>
    <w:sectPr w:rsidR="00387071" w:rsidRPr="0044270C" w:rsidSect="003E59DB">
      <w:headerReference w:type="default" r:id="rId16"/>
      <w:footerReference w:type="even" r:id="rId17"/>
      <w:footerReference w:type="default" r:id="rId18"/>
      <w:pgSz w:w="12240" w:h="15840" w:code="1"/>
      <w:pgMar w:top="720" w:right="720" w:bottom="720" w:left="720" w:header="432" w:footer="0" w:gutter="0"/>
      <w:paperSrc w:first="15" w:other="15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FD82B" w14:textId="77777777" w:rsidR="00226632" w:rsidRDefault="00226632" w:rsidP="00C74FDA">
      <w:r>
        <w:separator/>
      </w:r>
    </w:p>
  </w:endnote>
  <w:endnote w:type="continuationSeparator" w:id="0">
    <w:p w14:paraId="22221CA4" w14:textId="77777777" w:rsidR="00226632" w:rsidRDefault="00226632" w:rsidP="00C74FDA">
      <w:r>
        <w:continuationSeparator/>
      </w:r>
    </w:p>
  </w:endnote>
  <w:endnote w:type="continuationNotice" w:id="1">
    <w:p w14:paraId="623E133C" w14:textId="77777777" w:rsidR="00226632" w:rsidRDefault="0022663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sto MT">
    <w:panose1 w:val="02040603050505030304"/>
    <w:charset w:val="4D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4C1F5B" w14:textId="77777777" w:rsidR="009269F9" w:rsidRDefault="009269F9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25BC717" w14:textId="77777777" w:rsidR="009269F9" w:rsidRDefault="009269F9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CBC1D" w14:textId="77777777" w:rsidR="009269F9" w:rsidRDefault="009269F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EA0486" w14:textId="77777777" w:rsidR="00226632" w:rsidRDefault="00226632" w:rsidP="00C74FDA">
      <w:r>
        <w:separator/>
      </w:r>
    </w:p>
  </w:footnote>
  <w:footnote w:type="continuationSeparator" w:id="0">
    <w:p w14:paraId="59A2C605" w14:textId="77777777" w:rsidR="00226632" w:rsidRDefault="00226632" w:rsidP="00C74FDA">
      <w:r>
        <w:continuationSeparator/>
      </w:r>
    </w:p>
  </w:footnote>
  <w:footnote w:type="continuationNotice" w:id="1">
    <w:p w14:paraId="3B2125B2" w14:textId="77777777" w:rsidR="00226632" w:rsidRDefault="0022663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49A0B8" w14:textId="77777777" w:rsidR="009269F9" w:rsidRDefault="009269F9">
    <w:pPr>
      <w:pStyle w:val="Footer"/>
      <w:framePr w:wrap="around" w:vAnchor="text" w:hAnchor="page" w:x="10702" w:y="1"/>
      <w:rPr>
        <w:rStyle w:val="PageNumber"/>
        <w:rFonts w:ascii="Arial" w:hAnsi="Arial" w:cs="Arial"/>
        <w:sz w:val="20"/>
      </w:rPr>
    </w:pPr>
    <w:r>
      <w:rPr>
        <w:rStyle w:val="PageNumber"/>
        <w:rFonts w:ascii="Arial" w:hAnsi="Arial" w:cs="Arial"/>
        <w:sz w:val="20"/>
      </w:rPr>
      <w:fldChar w:fldCharType="begin"/>
    </w:r>
    <w:r>
      <w:rPr>
        <w:rStyle w:val="PageNumber"/>
        <w:rFonts w:ascii="Arial" w:hAnsi="Arial" w:cs="Arial"/>
        <w:sz w:val="20"/>
      </w:rPr>
      <w:instrText xml:space="preserve">PAGE  </w:instrText>
    </w:r>
    <w:r>
      <w:rPr>
        <w:rStyle w:val="PageNumber"/>
        <w:rFonts w:ascii="Arial" w:hAnsi="Arial" w:cs="Arial"/>
        <w:sz w:val="20"/>
      </w:rPr>
      <w:fldChar w:fldCharType="separate"/>
    </w:r>
    <w:r>
      <w:rPr>
        <w:rStyle w:val="PageNumber"/>
        <w:rFonts w:ascii="Arial" w:hAnsi="Arial" w:cs="Arial"/>
        <w:noProof/>
        <w:sz w:val="20"/>
      </w:rPr>
      <w:t>5</w:t>
    </w:r>
    <w:r>
      <w:rPr>
        <w:rStyle w:val="PageNumber"/>
        <w:rFonts w:ascii="Arial" w:hAnsi="Arial" w:cs="Arial"/>
        <w:sz w:val="20"/>
      </w:rPr>
      <w:fldChar w:fldCharType="end"/>
    </w:r>
  </w:p>
  <w:p w14:paraId="17A75311" w14:textId="397DA751" w:rsidR="009269F9" w:rsidRDefault="009269F9">
    <w:pPr>
      <w:pStyle w:val="Footer"/>
      <w:ind w:right="360"/>
      <w:rPr>
        <w:rFonts w:ascii="Arial" w:hAnsi="Arial" w:cs="Arial"/>
        <w:i/>
        <w:sz w:val="20"/>
      </w:rPr>
    </w:pPr>
    <w:r>
      <w:rPr>
        <w:rFonts w:ascii="Arial" w:hAnsi="Arial" w:cs="Arial"/>
        <w:i/>
        <w:sz w:val="20"/>
      </w:rPr>
      <w:t>K. O’Reilly</w:t>
    </w:r>
    <w:r>
      <w:rPr>
        <w:rFonts w:ascii="Arial" w:hAnsi="Arial" w:cs="Arial"/>
        <w:i/>
        <w:sz w:val="20"/>
      </w:rPr>
      <w:tab/>
    </w:r>
    <w:r>
      <w:rPr>
        <w:rFonts w:ascii="Arial" w:hAnsi="Arial" w:cs="Arial"/>
        <w:i/>
        <w:sz w:val="2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1F6E4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DCC7FE7"/>
    <w:multiLevelType w:val="hybridMultilevel"/>
    <w:tmpl w:val="2CEA91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4D674D"/>
    <w:multiLevelType w:val="multilevel"/>
    <w:tmpl w:val="8B3ACE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2B4F27"/>
    <w:multiLevelType w:val="hybridMultilevel"/>
    <w:tmpl w:val="959C28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3C99"/>
    <w:multiLevelType w:val="multilevel"/>
    <w:tmpl w:val="E2125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593002"/>
    <w:multiLevelType w:val="hybridMultilevel"/>
    <w:tmpl w:val="131EA37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38B0A53"/>
    <w:multiLevelType w:val="hybridMultilevel"/>
    <w:tmpl w:val="2CEA91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44373B"/>
    <w:multiLevelType w:val="hybridMultilevel"/>
    <w:tmpl w:val="3CC00FF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6A048B0"/>
    <w:multiLevelType w:val="hybridMultilevel"/>
    <w:tmpl w:val="4A6CA1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D7629EA"/>
    <w:multiLevelType w:val="hybridMultilevel"/>
    <w:tmpl w:val="592AF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C07E7B"/>
    <w:multiLevelType w:val="hybridMultilevel"/>
    <w:tmpl w:val="FD9AC3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F427B97"/>
    <w:multiLevelType w:val="hybridMultilevel"/>
    <w:tmpl w:val="1EE6DA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2F56DD"/>
    <w:multiLevelType w:val="hybridMultilevel"/>
    <w:tmpl w:val="419AFD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6FF4D88"/>
    <w:multiLevelType w:val="hybridMultilevel"/>
    <w:tmpl w:val="22A0B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977F09"/>
    <w:multiLevelType w:val="hybridMultilevel"/>
    <w:tmpl w:val="988EF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5C2527"/>
    <w:multiLevelType w:val="hybridMultilevel"/>
    <w:tmpl w:val="988EF6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C12CF7"/>
    <w:multiLevelType w:val="hybridMultilevel"/>
    <w:tmpl w:val="BBB0E1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93A7C86"/>
    <w:multiLevelType w:val="hybridMultilevel"/>
    <w:tmpl w:val="D7706F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12"/>
  </w:num>
  <w:num w:numId="4">
    <w:abstractNumId w:val="6"/>
  </w:num>
  <w:num w:numId="5">
    <w:abstractNumId w:val="0"/>
  </w:num>
  <w:num w:numId="6">
    <w:abstractNumId w:val="13"/>
  </w:num>
  <w:num w:numId="7">
    <w:abstractNumId w:val="1"/>
  </w:num>
  <w:num w:numId="8">
    <w:abstractNumId w:val="10"/>
  </w:num>
  <w:num w:numId="9">
    <w:abstractNumId w:val="7"/>
  </w:num>
  <w:num w:numId="10">
    <w:abstractNumId w:val="17"/>
  </w:num>
  <w:num w:numId="11">
    <w:abstractNumId w:val="5"/>
  </w:num>
  <w:num w:numId="12">
    <w:abstractNumId w:val="14"/>
  </w:num>
  <w:num w:numId="13">
    <w:abstractNumId w:val="15"/>
  </w:num>
  <w:num w:numId="14">
    <w:abstractNumId w:val="3"/>
  </w:num>
  <w:num w:numId="15">
    <w:abstractNumId w:val="4"/>
  </w:num>
  <w:num w:numId="16">
    <w:abstractNumId w:val="16"/>
  </w:num>
  <w:num w:numId="17">
    <w:abstractNumId w:val="9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2D2"/>
    <w:rsid w:val="00003163"/>
    <w:rsid w:val="00012B8D"/>
    <w:rsid w:val="00017E50"/>
    <w:rsid w:val="000240AE"/>
    <w:rsid w:val="0002430A"/>
    <w:rsid w:val="00030754"/>
    <w:rsid w:val="00032929"/>
    <w:rsid w:val="00033139"/>
    <w:rsid w:val="00041D85"/>
    <w:rsid w:val="00043E16"/>
    <w:rsid w:val="00044D9F"/>
    <w:rsid w:val="00051FFC"/>
    <w:rsid w:val="00054333"/>
    <w:rsid w:val="00060C48"/>
    <w:rsid w:val="00075FF0"/>
    <w:rsid w:val="0008225D"/>
    <w:rsid w:val="00082DB6"/>
    <w:rsid w:val="000B0047"/>
    <w:rsid w:val="000B037B"/>
    <w:rsid w:val="000B2AB7"/>
    <w:rsid w:val="000C48E5"/>
    <w:rsid w:val="000C5910"/>
    <w:rsid w:val="000C7D9F"/>
    <w:rsid w:val="000D0009"/>
    <w:rsid w:val="000E14F0"/>
    <w:rsid w:val="000E5308"/>
    <w:rsid w:val="000E592F"/>
    <w:rsid w:val="000E5ECE"/>
    <w:rsid w:val="00106862"/>
    <w:rsid w:val="00122BC7"/>
    <w:rsid w:val="00122F3D"/>
    <w:rsid w:val="00123A89"/>
    <w:rsid w:val="00144052"/>
    <w:rsid w:val="001477F0"/>
    <w:rsid w:val="00151581"/>
    <w:rsid w:val="001702EA"/>
    <w:rsid w:val="00175C22"/>
    <w:rsid w:val="00183EA2"/>
    <w:rsid w:val="001943E2"/>
    <w:rsid w:val="00196119"/>
    <w:rsid w:val="001B0BE2"/>
    <w:rsid w:val="001D42EF"/>
    <w:rsid w:val="001F318D"/>
    <w:rsid w:val="001F4962"/>
    <w:rsid w:val="0020431C"/>
    <w:rsid w:val="0020482F"/>
    <w:rsid w:val="00205EDD"/>
    <w:rsid w:val="00226632"/>
    <w:rsid w:val="00241EBB"/>
    <w:rsid w:val="00262CB4"/>
    <w:rsid w:val="002673E4"/>
    <w:rsid w:val="00267C46"/>
    <w:rsid w:val="0027030D"/>
    <w:rsid w:val="002722EB"/>
    <w:rsid w:val="002809FE"/>
    <w:rsid w:val="002832E9"/>
    <w:rsid w:val="00287584"/>
    <w:rsid w:val="002876B5"/>
    <w:rsid w:val="002B7FF9"/>
    <w:rsid w:val="002D3CB3"/>
    <w:rsid w:val="002E04F5"/>
    <w:rsid w:val="002F48DC"/>
    <w:rsid w:val="002F566E"/>
    <w:rsid w:val="002F6B84"/>
    <w:rsid w:val="00303EAD"/>
    <w:rsid w:val="00322F72"/>
    <w:rsid w:val="00333D59"/>
    <w:rsid w:val="00337F91"/>
    <w:rsid w:val="00365F33"/>
    <w:rsid w:val="00365F66"/>
    <w:rsid w:val="003846B7"/>
    <w:rsid w:val="00387071"/>
    <w:rsid w:val="00397797"/>
    <w:rsid w:val="003A5E6E"/>
    <w:rsid w:val="003B4E42"/>
    <w:rsid w:val="003B79B3"/>
    <w:rsid w:val="003C529C"/>
    <w:rsid w:val="003C5595"/>
    <w:rsid w:val="003D18BE"/>
    <w:rsid w:val="003D5570"/>
    <w:rsid w:val="003D6A7E"/>
    <w:rsid w:val="003E2411"/>
    <w:rsid w:val="003E2FEF"/>
    <w:rsid w:val="003E59DB"/>
    <w:rsid w:val="00401E00"/>
    <w:rsid w:val="00402B13"/>
    <w:rsid w:val="00406D2C"/>
    <w:rsid w:val="00417729"/>
    <w:rsid w:val="004221F2"/>
    <w:rsid w:val="00423484"/>
    <w:rsid w:val="004237DD"/>
    <w:rsid w:val="00430CE8"/>
    <w:rsid w:val="00435069"/>
    <w:rsid w:val="0044270C"/>
    <w:rsid w:val="00463254"/>
    <w:rsid w:val="004723C8"/>
    <w:rsid w:val="004A51D4"/>
    <w:rsid w:val="004C4442"/>
    <w:rsid w:val="004D454F"/>
    <w:rsid w:val="004E0D07"/>
    <w:rsid w:val="004E126C"/>
    <w:rsid w:val="004E4245"/>
    <w:rsid w:val="004F02DD"/>
    <w:rsid w:val="00510DD9"/>
    <w:rsid w:val="00511166"/>
    <w:rsid w:val="00513555"/>
    <w:rsid w:val="0053357B"/>
    <w:rsid w:val="0053399F"/>
    <w:rsid w:val="005375C2"/>
    <w:rsid w:val="00551624"/>
    <w:rsid w:val="005739C3"/>
    <w:rsid w:val="00575C4F"/>
    <w:rsid w:val="00591685"/>
    <w:rsid w:val="00593033"/>
    <w:rsid w:val="00595BB5"/>
    <w:rsid w:val="005A191B"/>
    <w:rsid w:val="005A4866"/>
    <w:rsid w:val="005A571A"/>
    <w:rsid w:val="005C19C6"/>
    <w:rsid w:val="005C3B02"/>
    <w:rsid w:val="005E2B79"/>
    <w:rsid w:val="00614BDD"/>
    <w:rsid w:val="00615A20"/>
    <w:rsid w:val="00620C46"/>
    <w:rsid w:val="00621DB8"/>
    <w:rsid w:val="00621E5B"/>
    <w:rsid w:val="0062568A"/>
    <w:rsid w:val="00637728"/>
    <w:rsid w:val="006501BE"/>
    <w:rsid w:val="006572E9"/>
    <w:rsid w:val="00657477"/>
    <w:rsid w:val="00661BF1"/>
    <w:rsid w:val="006926C5"/>
    <w:rsid w:val="00697007"/>
    <w:rsid w:val="006A4039"/>
    <w:rsid w:val="006C50F9"/>
    <w:rsid w:val="006D09E6"/>
    <w:rsid w:val="006D0A80"/>
    <w:rsid w:val="006E7479"/>
    <w:rsid w:val="006F41AC"/>
    <w:rsid w:val="007056DA"/>
    <w:rsid w:val="00736B90"/>
    <w:rsid w:val="0074520D"/>
    <w:rsid w:val="00753C63"/>
    <w:rsid w:val="007644E8"/>
    <w:rsid w:val="007701A7"/>
    <w:rsid w:val="007714DA"/>
    <w:rsid w:val="0078446B"/>
    <w:rsid w:val="00792278"/>
    <w:rsid w:val="007A3B90"/>
    <w:rsid w:val="007B23E8"/>
    <w:rsid w:val="007D67C9"/>
    <w:rsid w:val="007E1E9C"/>
    <w:rsid w:val="007F1E16"/>
    <w:rsid w:val="008024DB"/>
    <w:rsid w:val="008242D2"/>
    <w:rsid w:val="008408E0"/>
    <w:rsid w:val="00842D31"/>
    <w:rsid w:val="00842DDE"/>
    <w:rsid w:val="00850F42"/>
    <w:rsid w:val="0087206F"/>
    <w:rsid w:val="00882957"/>
    <w:rsid w:val="008B14AC"/>
    <w:rsid w:val="008B7E48"/>
    <w:rsid w:val="008D7330"/>
    <w:rsid w:val="008E769D"/>
    <w:rsid w:val="008F6173"/>
    <w:rsid w:val="00904C40"/>
    <w:rsid w:val="009076D7"/>
    <w:rsid w:val="00910D91"/>
    <w:rsid w:val="00910DF6"/>
    <w:rsid w:val="00923A76"/>
    <w:rsid w:val="009269F9"/>
    <w:rsid w:val="00927DE2"/>
    <w:rsid w:val="009362D0"/>
    <w:rsid w:val="009466DB"/>
    <w:rsid w:val="00947BBB"/>
    <w:rsid w:val="00950FD8"/>
    <w:rsid w:val="00960269"/>
    <w:rsid w:val="00964B30"/>
    <w:rsid w:val="00970C56"/>
    <w:rsid w:val="00975E4F"/>
    <w:rsid w:val="009803A1"/>
    <w:rsid w:val="00982C6B"/>
    <w:rsid w:val="00987B7B"/>
    <w:rsid w:val="00994391"/>
    <w:rsid w:val="00996AC8"/>
    <w:rsid w:val="009B0E8A"/>
    <w:rsid w:val="009B1934"/>
    <w:rsid w:val="009C18A0"/>
    <w:rsid w:val="009C54FC"/>
    <w:rsid w:val="009E0751"/>
    <w:rsid w:val="009E6984"/>
    <w:rsid w:val="009F7BE4"/>
    <w:rsid w:val="00A009F6"/>
    <w:rsid w:val="00A17ED3"/>
    <w:rsid w:val="00A22E5A"/>
    <w:rsid w:val="00A26033"/>
    <w:rsid w:val="00A700F4"/>
    <w:rsid w:val="00A72DB8"/>
    <w:rsid w:val="00A73F6F"/>
    <w:rsid w:val="00A80635"/>
    <w:rsid w:val="00A82FC5"/>
    <w:rsid w:val="00A876FC"/>
    <w:rsid w:val="00A97D40"/>
    <w:rsid w:val="00AE22BD"/>
    <w:rsid w:val="00AF74B6"/>
    <w:rsid w:val="00AF7CE9"/>
    <w:rsid w:val="00B06EB7"/>
    <w:rsid w:val="00B2174C"/>
    <w:rsid w:val="00B21C96"/>
    <w:rsid w:val="00B32AE4"/>
    <w:rsid w:val="00B378BE"/>
    <w:rsid w:val="00B41765"/>
    <w:rsid w:val="00B41D37"/>
    <w:rsid w:val="00B66976"/>
    <w:rsid w:val="00B7717C"/>
    <w:rsid w:val="00B8441A"/>
    <w:rsid w:val="00B84984"/>
    <w:rsid w:val="00B92989"/>
    <w:rsid w:val="00BA25DC"/>
    <w:rsid w:val="00BA73CD"/>
    <w:rsid w:val="00BB2CDB"/>
    <w:rsid w:val="00BB3979"/>
    <w:rsid w:val="00BC2240"/>
    <w:rsid w:val="00BF4C72"/>
    <w:rsid w:val="00BF6C02"/>
    <w:rsid w:val="00C02A51"/>
    <w:rsid w:val="00C065A7"/>
    <w:rsid w:val="00C15115"/>
    <w:rsid w:val="00C24064"/>
    <w:rsid w:val="00C27CBA"/>
    <w:rsid w:val="00C314C4"/>
    <w:rsid w:val="00C31686"/>
    <w:rsid w:val="00C47611"/>
    <w:rsid w:val="00C70339"/>
    <w:rsid w:val="00C70AC3"/>
    <w:rsid w:val="00C7250F"/>
    <w:rsid w:val="00C74FDA"/>
    <w:rsid w:val="00C81BF4"/>
    <w:rsid w:val="00C851F8"/>
    <w:rsid w:val="00C874E5"/>
    <w:rsid w:val="00CA1E53"/>
    <w:rsid w:val="00CA4266"/>
    <w:rsid w:val="00CA4715"/>
    <w:rsid w:val="00CB15CE"/>
    <w:rsid w:val="00CB23FE"/>
    <w:rsid w:val="00CC2022"/>
    <w:rsid w:val="00CC6220"/>
    <w:rsid w:val="00CC7F7B"/>
    <w:rsid w:val="00CE5BF6"/>
    <w:rsid w:val="00D07900"/>
    <w:rsid w:val="00D1622F"/>
    <w:rsid w:val="00D1652C"/>
    <w:rsid w:val="00D327BB"/>
    <w:rsid w:val="00D444F3"/>
    <w:rsid w:val="00D563D6"/>
    <w:rsid w:val="00D64626"/>
    <w:rsid w:val="00D86773"/>
    <w:rsid w:val="00D90588"/>
    <w:rsid w:val="00D910E0"/>
    <w:rsid w:val="00DA1305"/>
    <w:rsid w:val="00DB2E0D"/>
    <w:rsid w:val="00DD75AC"/>
    <w:rsid w:val="00DE29E4"/>
    <w:rsid w:val="00DF4B72"/>
    <w:rsid w:val="00E155A3"/>
    <w:rsid w:val="00E20000"/>
    <w:rsid w:val="00E2213A"/>
    <w:rsid w:val="00E37B55"/>
    <w:rsid w:val="00E44B71"/>
    <w:rsid w:val="00E4632F"/>
    <w:rsid w:val="00E76457"/>
    <w:rsid w:val="00E92400"/>
    <w:rsid w:val="00E92AC8"/>
    <w:rsid w:val="00E97714"/>
    <w:rsid w:val="00EA2F30"/>
    <w:rsid w:val="00EA3449"/>
    <w:rsid w:val="00EB23D6"/>
    <w:rsid w:val="00EC3DB9"/>
    <w:rsid w:val="00EC43AC"/>
    <w:rsid w:val="00ED1FA6"/>
    <w:rsid w:val="00ED36BF"/>
    <w:rsid w:val="00EE07FB"/>
    <w:rsid w:val="00EE1768"/>
    <w:rsid w:val="00EE5AD1"/>
    <w:rsid w:val="00EE6478"/>
    <w:rsid w:val="00EE73A3"/>
    <w:rsid w:val="00EE7C41"/>
    <w:rsid w:val="00EF35BF"/>
    <w:rsid w:val="00EF4B6F"/>
    <w:rsid w:val="00F05008"/>
    <w:rsid w:val="00F07020"/>
    <w:rsid w:val="00F21381"/>
    <w:rsid w:val="00F224C6"/>
    <w:rsid w:val="00F2476C"/>
    <w:rsid w:val="00F260D6"/>
    <w:rsid w:val="00F3428A"/>
    <w:rsid w:val="00F360E9"/>
    <w:rsid w:val="00F5565D"/>
    <w:rsid w:val="00F6327C"/>
    <w:rsid w:val="00F66F7F"/>
    <w:rsid w:val="00FA786A"/>
    <w:rsid w:val="00FB741E"/>
    <w:rsid w:val="00FC779F"/>
    <w:rsid w:val="00FD17BF"/>
    <w:rsid w:val="00FD3FA4"/>
    <w:rsid w:val="00FE0ED5"/>
    <w:rsid w:val="00FE1073"/>
    <w:rsid w:val="00FE4587"/>
    <w:rsid w:val="00FF7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23E4325"/>
  <w15:docId w15:val="{B65A2C8E-E6D5-7E48-86B7-33FEB36EB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7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786A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qFormat/>
    <w:rsid w:val="008242D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8242D2"/>
    <w:pPr>
      <w:keepNext/>
      <w:outlineLvl w:val="1"/>
    </w:pPr>
    <w:rPr>
      <w:rFonts w:ascii="Palatino Linotype" w:hAnsi="Palatino Linotype"/>
      <w:b/>
      <w:szCs w:val="20"/>
      <w:u w:val="single"/>
    </w:rPr>
  </w:style>
  <w:style w:type="paragraph" w:styleId="Heading3">
    <w:name w:val="heading 3"/>
    <w:basedOn w:val="Normal"/>
    <w:next w:val="Normal"/>
    <w:link w:val="Heading3Char"/>
    <w:qFormat/>
    <w:rsid w:val="008242D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242D2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8242D2"/>
    <w:rPr>
      <w:rFonts w:ascii="Palatino Linotype" w:eastAsia="Times New Roman" w:hAnsi="Palatino Linotype" w:cs="Times New Roman"/>
      <w:b/>
      <w:szCs w:val="20"/>
      <w:u w:val="single"/>
    </w:rPr>
  </w:style>
  <w:style w:type="character" w:customStyle="1" w:styleId="Heading3Char">
    <w:name w:val="Heading 3 Char"/>
    <w:basedOn w:val="DefaultParagraphFont"/>
    <w:link w:val="Heading3"/>
    <w:rsid w:val="008242D2"/>
    <w:rPr>
      <w:rFonts w:ascii="Arial" w:eastAsia="Times New Roman" w:hAnsi="Arial" w:cs="Arial"/>
      <w:b/>
      <w:bCs/>
      <w:sz w:val="26"/>
      <w:szCs w:val="26"/>
    </w:rPr>
  </w:style>
  <w:style w:type="paragraph" w:customStyle="1" w:styleId="Fieldnoteactions">
    <w:name w:val="Fieldnote actions"/>
    <w:basedOn w:val="Normal"/>
    <w:rsid w:val="008242D2"/>
    <w:rPr>
      <w:rFonts w:ascii="Calisto MT" w:hAnsi="Calisto MT"/>
      <w:i/>
      <w:szCs w:val="20"/>
    </w:rPr>
  </w:style>
  <w:style w:type="paragraph" w:customStyle="1" w:styleId="Fieldnotescript">
    <w:name w:val="Fieldnote script"/>
    <w:basedOn w:val="Normal"/>
    <w:rsid w:val="008242D2"/>
    <w:rPr>
      <w:rFonts w:ascii="Arial Narrow" w:hAnsi="Arial Narrow"/>
      <w:szCs w:val="20"/>
    </w:rPr>
  </w:style>
  <w:style w:type="paragraph" w:styleId="BodyText">
    <w:name w:val="Body Text"/>
    <w:basedOn w:val="Normal"/>
    <w:link w:val="BodyTextChar"/>
    <w:rsid w:val="008242D2"/>
    <w:pPr>
      <w:spacing w:after="120"/>
    </w:pPr>
    <w:rPr>
      <w:szCs w:val="20"/>
    </w:rPr>
  </w:style>
  <w:style w:type="character" w:customStyle="1" w:styleId="BodyTextChar">
    <w:name w:val="Body Text Char"/>
    <w:basedOn w:val="DefaultParagraphFont"/>
    <w:link w:val="BodyText"/>
    <w:rsid w:val="008242D2"/>
    <w:rPr>
      <w:rFonts w:ascii="Times New Roman" w:eastAsia="Times New Roman" w:hAnsi="Times New Roman" w:cs="Times New Roman"/>
      <w:szCs w:val="20"/>
    </w:rPr>
  </w:style>
  <w:style w:type="paragraph" w:styleId="BodyTextFirstIndent">
    <w:name w:val="Body Text First Indent"/>
    <w:basedOn w:val="BodyText"/>
    <w:link w:val="BodyTextFirstIndentChar"/>
    <w:rsid w:val="008242D2"/>
    <w:pPr>
      <w:spacing w:after="0"/>
      <w:ind w:firstLine="720"/>
    </w:pPr>
  </w:style>
  <w:style w:type="character" w:customStyle="1" w:styleId="BodyTextFirstIndentChar">
    <w:name w:val="Body Text First Indent Char"/>
    <w:basedOn w:val="BodyTextChar"/>
    <w:link w:val="BodyTextFirstIndent"/>
    <w:rsid w:val="008242D2"/>
    <w:rPr>
      <w:rFonts w:ascii="Times New Roman" w:eastAsia="Times New Roman" w:hAnsi="Times New Roman" w:cs="Times New Roman"/>
      <w:szCs w:val="20"/>
    </w:rPr>
  </w:style>
  <w:style w:type="character" w:styleId="HTMLTypewriter">
    <w:name w:val="HTML Typewriter"/>
    <w:rsid w:val="008242D2"/>
    <w:rPr>
      <w:rFonts w:ascii="Courier New" w:eastAsia="Arial Unicode MS" w:hAnsi="Courier New" w:cs="Calisto MT" w:hint="default"/>
      <w:sz w:val="20"/>
      <w:szCs w:val="20"/>
    </w:rPr>
  </w:style>
  <w:style w:type="paragraph" w:styleId="Footer">
    <w:name w:val="footer"/>
    <w:basedOn w:val="Normal"/>
    <w:link w:val="FooterChar"/>
    <w:rsid w:val="008242D2"/>
    <w:pPr>
      <w:widowControl w:val="0"/>
      <w:tabs>
        <w:tab w:val="center" w:pos="4320"/>
        <w:tab w:val="right" w:pos="8640"/>
      </w:tabs>
      <w:spacing w:before="100" w:after="100"/>
    </w:pPr>
    <w:rPr>
      <w:szCs w:val="20"/>
    </w:rPr>
  </w:style>
  <w:style w:type="character" w:customStyle="1" w:styleId="FooterChar">
    <w:name w:val="Footer Char"/>
    <w:basedOn w:val="DefaultParagraphFont"/>
    <w:link w:val="Footer"/>
    <w:rsid w:val="008242D2"/>
    <w:rPr>
      <w:rFonts w:ascii="Times New Roman" w:eastAsia="Times New Roman" w:hAnsi="Times New Roman" w:cs="Times New Roman"/>
      <w:szCs w:val="20"/>
    </w:rPr>
  </w:style>
  <w:style w:type="character" w:styleId="PageNumber">
    <w:name w:val="page number"/>
    <w:basedOn w:val="DefaultParagraphFont"/>
    <w:rsid w:val="008242D2"/>
  </w:style>
  <w:style w:type="paragraph" w:customStyle="1" w:styleId="StyleLeft0Hanging05After12ptLinespacingExac">
    <w:name w:val="Style Left:  0&quot; Hanging:  0.5&quot; After:  12 pt Line spacing:  Exac..."/>
    <w:basedOn w:val="Normal"/>
    <w:rsid w:val="008242D2"/>
    <w:pPr>
      <w:spacing w:line="240" w:lineRule="exact"/>
      <w:ind w:left="720" w:hanging="720"/>
    </w:pPr>
    <w:rPr>
      <w:szCs w:val="20"/>
      <w:lang w:val="en-GB"/>
    </w:rPr>
  </w:style>
  <w:style w:type="character" w:customStyle="1" w:styleId="BalloonTextChar">
    <w:name w:val="Balloon Text Char"/>
    <w:basedOn w:val="DefaultParagraphFont"/>
    <w:link w:val="BalloonText"/>
    <w:semiHidden/>
    <w:rsid w:val="008242D2"/>
    <w:rPr>
      <w:rFonts w:ascii="Tahoma" w:eastAsia="Times New Roman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semiHidden/>
    <w:rsid w:val="008242D2"/>
    <w:rPr>
      <w:rFonts w:ascii="Tahoma" w:eastAsiaTheme="minorHAnsi" w:hAnsi="Tahoma" w:cs="Tahoma"/>
      <w:sz w:val="16"/>
      <w:szCs w:val="16"/>
    </w:rPr>
  </w:style>
  <w:style w:type="character" w:styleId="Emphasis">
    <w:name w:val="Emphasis"/>
    <w:uiPriority w:val="20"/>
    <w:qFormat/>
    <w:rsid w:val="008242D2"/>
    <w:rPr>
      <w:i/>
      <w:iCs/>
    </w:rPr>
  </w:style>
  <w:style w:type="paragraph" w:customStyle="1" w:styleId="BodyTextIn">
    <w:name w:val="Body Text In"/>
    <w:basedOn w:val="Normal"/>
    <w:rsid w:val="008242D2"/>
    <w:pPr>
      <w:widowControl w:val="0"/>
      <w:spacing w:line="480" w:lineRule="auto"/>
      <w:ind w:firstLine="720"/>
    </w:pPr>
    <w:rPr>
      <w:szCs w:val="20"/>
    </w:rPr>
  </w:style>
  <w:style w:type="table" w:styleId="TableGrid">
    <w:name w:val="Table Grid"/>
    <w:basedOn w:val="TableNormal"/>
    <w:rsid w:val="008242D2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8242D2"/>
    <w:rPr>
      <w:color w:val="0000FF"/>
      <w:u w:val="single"/>
    </w:rPr>
  </w:style>
  <w:style w:type="paragraph" w:styleId="HTMLPreformatted">
    <w:name w:val="HTML Preformatted"/>
    <w:basedOn w:val="Normal"/>
    <w:link w:val="HTMLPreformattedChar"/>
    <w:rsid w:val="008242D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rsid w:val="008242D2"/>
    <w:rPr>
      <w:rFonts w:ascii="Courier New" w:eastAsia="Times New Roman" w:hAnsi="Courier New" w:cs="Courier New"/>
      <w:sz w:val="20"/>
      <w:szCs w:val="20"/>
    </w:rPr>
  </w:style>
  <w:style w:type="character" w:customStyle="1" w:styleId="moz-txt-citetags">
    <w:name w:val="moz-txt-citetags"/>
    <w:basedOn w:val="DefaultParagraphFont"/>
    <w:rsid w:val="008242D2"/>
  </w:style>
  <w:style w:type="paragraph" w:styleId="CommentText">
    <w:name w:val="annotation text"/>
    <w:basedOn w:val="Normal"/>
    <w:link w:val="CommentTextChar"/>
    <w:semiHidden/>
    <w:rsid w:val="008242D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8242D2"/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8242D2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8242D2"/>
    <w:rPr>
      <w:b/>
      <w:bCs/>
    </w:rPr>
  </w:style>
  <w:style w:type="character" w:customStyle="1" w:styleId="style6">
    <w:name w:val="style6"/>
    <w:basedOn w:val="DefaultParagraphFont"/>
    <w:rsid w:val="008242D2"/>
  </w:style>
  <w:style w:type="character" w:customStyle="1" w:styleId="style7">
    <w:name w:val="style7"/>
    <w:basedOn w:val="DefaultParagraphFont"/>
    <w:rsid w:val="008242D2"/>
  </w:style>
  <w:style w:type="paragraph" w:styleId="Header">
    <w:name w:val="header"/>
    <w:basedOn w:val="Normal"/>
    <w:link w:val="HeaderChar"/>
    <w:uiPriority w:val="99"/>
    <w:rsid w:val="008242D2"/>
    <w:pPr>
      <w:tabs>
        <w:tab w:val="center" w:pos="4320"/>
        <w:tab w:val="right" w:pos="8640"/>
      </w:tabs>
    </w:pPr>
    <w:rPr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8242D2"/>
    <w:rPr>
      <w:rFonts w:ascii="Times New Roman" w:eastAsia="Times New Roman" w:hAnsi="Times New Roman" w:cs="Times New Roman"/>
      <w:szCs w:val="20"/>
    </w:rPr>
  </w:style>
  <w:style w:type="paragraph" w:styleId="NormalWeb">
    <w:name w:val="Normal (Web)"/>
    <w:basedOn w:val="Normal"/>
    <w:uiPriority w:val="99"/>
    <w:unhideWhenUsed/>
    <w:rsid w:val="008242D2"/>
    <w:pPr>
      <w:spacing w:before="100" w:beforeAutospacing="1" w:after="100" w:afterAutospacing="1"/>
    </w:pPr>
  </w:style>
  <w:style w:type="character" w:styleId="FollowedHyperlink">
    <w:name w:val="FollowedHyperlink"/>
    <w:rsid w:val="008242D2"/>
    <w:rPr>
      <w:color w:val="800080"/>
      <w:u w:val="single"/>
    </w:rPr>
  </w:style>
  <w:style w:type="character" w:customStyle="1" w:styleId="pagecontents">
    <w:name w:val="pagecontents"/>
    <w:rsid w:val="008242D2"/>
  </w:style>
  <w:style w:type="paragraph" w:customStyle="1" w:styleId="ColorfulShading-Accent11">
    <w:name w:val="Colorful Shading - Accent 11"/>
    <w:hidden/>
    <w:uiPriority w:val="71"/>
    <w:rsid w:val="008242D2"/>
    <w:rPr>
      <w:rFonts w:ascii="Times New Roman" w:eastAsia="Times New Roman" w:hAnsi="Times New Roman" w:cs="Times New Roman"/>
      <w:szCs w:val="20"/>
    </w:rPr>
  </w:style>
  <w:style w:type="paragraph" w:styleId="Revision">
    <w:name w:val="Revision"/>
    <w:hidden/>
    <w:uiPriority w:val="71"/>
    <w:rsid w:val="008242D2"/>
    <w:rPr>
      <w:rFonts w:ascii="Times New Roman" w:eastAsia="Times New Roman" w:hAnsi="Times New Roman" w:cs="Times New Roman"/>
      <w:szCs w:val="20"/>
    </w:rPr>
  </w:style>
  <w:style w:type="paragraph" w:styleId="DocumentMap">
    <w:name w:val="Document Map"/>
    <w:basedOn w:val="Normal"/>
    <w:link w:val="DocumentMapChar"/>
    <w:rsid w:val="008242D2"/>
    <w:rPr>
      <w:rFonts w:ascii="Helvetica" w:hAnsi="Helvetica"/>
    </w:rPr>
  </w:style>
  <w:style w:type="character" w:customStyle="1" w:styleId="DocumentMapChar">
    <w:name w:val="Document Map Char"/>
    <w:basedOn w:val="DefaultParagraphFont"/>
    <w:link w:val="DocumentMap"/>
    <w:rsid w:val="008242D2"/>
    <w:rPr>
      <w:rFonts w:ascii="Helvetica" w:eastAsia="Times New Roman" w:hAnsi="Helvetica" w:cs="Times New Roman"/>
    </w:rPr>
  </w:style>
  <w:style w:type="paragraph" w:styleId="ListParagraph">
    <w:name w:val="List Paragraph"/>
    <w:basedOn w:val="Normal"/>
    <w:uiPriority w:val="34"/>
    <w:qFormat/>
    <w:rsid w:val="002D3CB3"/>
    <w:pPr>
      <w:ind w:left="720"/>
      <w:contextualSpacing/>
    </w:pPr>
    <w:rPr>
      <w:szCs w:val="20"/>
    </w:rPr>
  </w:style>
  <w:style w:type="paragraph" w:customStyle="1" w:styleId="p1">
    <w:name w:val="p1"/>
    <w:basedOn w:val="Normal"/>
    <w:rsid w:val="00417729"/>
    <w:rPr>
      <w:rFonts w:ascii="Helvetica" w:eastAsiaTheme="minorHAnsi" w:hAnsi="Helvetica"/>
      <w:sz w:val="17"/>
      <w:szCs w:val="17"/>
    </w:rPr>
  </w:style>
  <w:style w:type="paragraph" w:styleId="NoSpacing">
    <w:name w:val="No Spacing"/>
    <w:uiPriority w:val="1"/>
    <w:qFormat/>
    <w:rsid w:val="00C70339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B849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46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48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46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427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577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47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1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69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31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32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99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66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6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42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3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97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86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3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081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138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756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318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45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074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389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12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48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62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1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22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01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67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572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168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247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5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348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3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0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9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83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54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669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9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0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hareresearch.org/research/understanding-gendered-sanitation-vulnerabilities-study-uttar-pradesh" TargetMode="External"/><Relationship Id="rId13" Type="http://schemas.openxmlformats.org/officeDocument/2006/relationships/hyperlink" Target="http://www.shareresearch.org/Resource/Details/video-india-sanitation-vulnerabilities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koreilly@tamu.edu" TargetMode="External"/><Relationship Id="rId12" Type="http://schemas.openxmlformats.org/officeDocument/2006/relationships/hyperlink" Target="http://www.politicalecology.org/2012/03/responses-new-direction-in-feminist.html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h2ojournal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meridian.aag.org/callforpapers/program/AbstractDetail.cfm?AbstractID=58128" TargetMode="External"/><Relationship Id="rId10" Type="http://schemas.openxmlformats.org/officeDocument/2006/relationships/hyperlink" Target="http://maternalhealthtaskforce.org/discuss/wpblog/2013/03/07/snapshots-of-gender-and-wash-innovations-in-india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hareresearch.org/project/sanitation-vulnerability" TargetMode="External"/><Relationship Id="rId14" Type="http://schemas.openxmlformats.org/officeDocument/2006/relationships/hyperlink" Target="http://meridian.aag.org/callforpapers/program/AbstractDetail.cfm?AbstractID=5812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6219</Words>
  <Characters>35453</Characters>
  <Application>Microsoft Office Word</Application>
  <DocSecurity>0</DocSecurity>
  <Lines>295</Lines>
  <Paragraphs>83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TAMU</Company>
  <LinksUpToDate>false</LinksUpToDate>
  <CharactersWithSpaces>41589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O'Reilly, Kathleen M</cp:lastModifiedBy>
  <cp:revision>3</cp:revision>
  <cp:lastPrinted>2022-01-17T21:51:00Z</cp:lastPrinted>
  <dcterms:created xsi:type="dcterms:W3CDTF">2022-03-28T22:36:00Z</dcterms:created>
  <dcterms:modified xsi:type="dcterms:W3CDTF">2022-03-28T22:37:00Z</dcterms:modified>
</cp:coreProperties>
</file>